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0E3B" w14:textId="6C34306D" w:rsidR="00632529" w:rsidRPr="009736E6" w:rsidRDefault="005154EE" w:rsidP="00632529">
      <w:pPr>
        <w:pStyle w:val="StandardWeb"/>
        <w:rPr>
          <w:rFonts w:ascii="Roboto" w:hAnsi="Roboto"/>
          <w:b/>
          <w:bCs/>
          <w:sz w:val="22"/>
          <w:szCs w:val="22"/>
        </w:rPr>
      </w:pPr>
      <w:r w:rsidRPr="009736E6">
        <w:rPr>
          <w:rStyle w:val="Fett"/>
          <w:rFonts w:ascii="Roboto" w:hAnsi="Roboto"/>
          <w:b w:val="0"/>
          <w:bCs w:val="0"/>
          <w:sz w:val="22"/>
          <w:szCs w:val="22"/>
        </w:rPr>
        <w:t>L</w:t>
      </w:r>
      <w:r w:rsidR="00632529" w:rsidRPr="009736E6">
        <w:rPr>
          <w:rStyle w:val="Fett"/>
          <w:rFonts w:ascii="Roboto" w:hAnsi="Roboto"/>
          <w:b w:val="0"/>
          <w:bCs w:val="0"/>
          <w:sz w:val="22"/>
          <w:szCs w:val="22"/>
        </w:rPr>
        <w:t>iebe Kolleginnen und Kollegen,</w:t>
      </w:r>
    </w:p>
    <w:p w14:paraId="7FB8E910" w14:textId="517E7742" w:rsidR="00632529" w:rsidRPr="009736E6" w:rsidRDefault="00632529" w:rsidP="00632529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 xml:space="preserve">die </w:t>
      </w:r>
      <w:r w:rsidRPr="009736E6">
        <w:rPr>
          <w:rFonts w:ascii="Roboto" w:hAnsi="Roboto"/>
          <w:b/>
          <w:bCs/>
          <w:sz w:val="22"/>
          <w:szCs w:val="22"/>
        </w:rPr>
        <w:t xml:space="preserve">Rückmeldungen des StMUK zum Halbjahr 25–26.2 </w:t>
      </w:r>
      <w:r w:rsidRPr="009736E6">
        <w:rPr>
          <w:rFonts w:ascii="Roboto" w:hAnsi="Roboto"/>
          <w:sz w:val="22"/>
          <w:szCs w:val="22"/>
        </w:rPr>
        <w:t xml:space="preserve">liegen nun vor. </w:t>
      </w:r>
      <w:r w:rsidR="00614A16" w:rsidRPr="009736E6">
        <w:rPr>
          <w:rFonts w:ascii="Roboto" w:hAnsi="Roboto"/>
          <w:sz w:val="22"/>
          <w:szCs w:val="22"/>
        </w:rPr>
        <w:t>Der</w:t>
      </w:r>
      <w:r w:rsidRPr="009736E6">
        <w:rPr>
          <w:rFonts w:ascii="Roboto" w:hAnsi="Roboto"/>
          <w:sz w:val="22"/>
          <w:szCs w:val="22"/>
        </w:rPr>
        <w:t xml:space="preserve"> bisher</w:t>
      </w:r>
      <w:r w:rsidR="00E84FEC" w:rsidRPr="009736E6">
        <w:rPr>
          <w:rFonts w:ascii="Roboto" w:hAnsi="Roboto"/>
          <w:sz w:val="22"/>
          <w:szCs w:val="22"/>
        </w:rPr>
        <w:t xml:space="preserve"> </w:t>
      </w:r>
      <w:r w:rsidRPr="009736E6">
        <w:rPr>
          <w:rFonts w:ascii="Roboto" w:hAnsi="Roboto"/>
          <w:sz w:val="22"/>
          <w:szCs w:val="22"/>
        </w:rPr>
        <w:t xml:space="preserve">kleinschrittige Überprüfungsprozess </w:t>
      </w:r>
      <w:r w:rsidR="00614A16" w:rsidRPr="009736E6">
        <w:rPr>
          <w:rFonts w:ascii="Roboto" w:hAnsi="Roboto"/>
          <w:sz w:val="22"/>
          <w:szCs w:val="22"/>
        </w:rPr>
        <w:t xml:space="preserve">wurde </w:t>
      </w:r>
      <w:r w:rsidRPr="009736E6">
        <w:rPr>
          <w:rFonts w:ascii="Roboto" w:hAnsi="Roboto"/>
          <w:sz w:val="22"/>
          <w:szCs w:val="22"/>
        </w:rPr>
        <w:t>aufgegeben</w:t>
      </w:r>
      <w:r w:rsidR="00AD3D56" w:rsidRPr="009736E6">
        <w:rPr>
          <w:rFonts w:ascii="Roboto" w:hAnsi="Roboto"/>
          <w:sz w:val="22"/>
          <w:szCs w:val="22"/>
        </w:rPr>
        <w:t xml:space="preserve">. </w:t>
      </w:r>
      <w:r w:rsidR="00BD7AA2" w:rsidRPr="009736E6">
        <w:rPr>
          <w:rFonts w:ascii="Roboto" w:hAnsi="Roboto"/>
          <w:sz w:val="22"/>
          <w:szCs w:val="22"/>
        </w:rPr>
        <w:t xml:space="preserve">Dem StMUK wurden nur noch </w:t>
      </w:r>
      <w:r w:rsidRPr="009736E6">
        <w:rPr>
          <w:rFonts w:ascii="Roboto" w:hAnsi="Roboto"/>
          <w:sz w:val="22"/>
          <w:szCs w:val="22"/>
        </w:rPr>
        <w:t>die Lehrgangstitel und grundlegenden Informationen zu den Lehrgängen</w:t>
      </w:r>
      <w:r w:rsidR="00172E69" w:rsidRPr="009736E6">
        <w:rPr>
          <w:rFonts w:ascii="Roboto" w:hAnsi="Roboto"/>
          <w:sz w:val="22"/>
          <w:szCs w:val="22"/>
        </w:rPr>
        <w:t xml:space="preserve"> sowie die Statistiken zu den einzelnen Schularten </w:t>
      </w:r>
      <w:r w:rsidRPr="009736E6">
        <w:rPr>
          <w:rFonts w:ascii="Roboto" w:hAnsi="Roboto"/>
          <w:sz w:val="22"/>
          <w:szCs w:val="22"/>
        </w:rPr>
        <w:t xml:space="preserve">vorgelegt. Auf die </w:t>
      </w:r>
      <w:r w:rsidR="00E84FEC" w:rsidRPr="009736E6">
        <w:rPr>
          <w:rFonts w:ascii="Roboto" w:hAnsi="Roboto"/>
          <w:sz w:val="22"/>
          <w:szCs w:val="22"/>
        </w:rPr>
        <w:t xml:space="preserve">Prüfung der </w:t>
      </w:r>
      <w:r w:rsidR="008E2071" w:rsidRPr="009736E6">
        <w:rPr>
          <w:rFonts w:ascii="Roboto" w:hAnsi="Roboto"/>
          <w:sz w:val="22"/>
          <w:szCs w:val="22"/>
        </w:rPr>
        <w:t xml:space="preserve">Lehrgangsbeschreibungen </w:t>
      </w:r>
      <w:r w:rsidRPr="009736E6">
        <w:rPr>
          <w:rFonts w:ascii="Roboto" w:hAnsi="Roboto"/>
          <w:sz w:val="22"/>
          <w:szCs w:val="22"/>
        </w:rPr>
        <w:t>w</w:t>
      </w:r>
      <w:r w:rsidR="00CC00DB" w:rsidRPr="009736E6">
        <w:rPr>
          <w:rFonts w:ascii="Roboto" w:hAnsi="Roboto"/>
          <w:sz w:val="22"/>
          <w:szCs w:val="22"/>
        </w:rPr>
        <w:t>u</w:t>
      </w:r>
      <w:r w:rsidRPr="009736E6">
        <w:rPr>
          <w:rFonts w:ascii="Roboto" w:hAnsi="Roboto"/>
          <w:sz w:val="22"/>
          <w:szCs w:val="22"/>
        </w:rPr>
        <w:t>rd</w:t>
      </w:r>
      <w:r w:rsidR="00CC00DB" w:rsidRPr="009736E6">
        <w:rPr>
          <w:rFonts w:ascii="Roboto" w:hAnsi="Roboto"/>
          <w:sz w:val="22"/>
          <w:szCs w:val="22"/>
        </w:rPr>
        <w:t>e</w:t>
      </w:r>
      <w:r w:rsidRPr="009736E6">
        <w:rPr>
          <w:rFonts w:ascii="Roboto" w:hAnsi="Roboto"/>
          <w:sz w:val="22"/>
          <w:szCs w:val="22"/>
        </w:rPr>
        <w:t xml:space="preserve"> verzichtet. Der Korrekturaufwand soll sich für beide Seiten </w:t>
      </w:r>
      <w:r w:rsidR="00671FF2" w:rsidRPr="009736E6">
        <w:rPr>
          <w:rFonts w:ascii="Roboto" w:hAnsi="Roboto"/>
          <w:sz w:val="22"/>
          <w:szCs w:val="22"/>
        </w:rPr>
        <w:t>nun</w:t>
      </w:r>
      <w:r w:rsidR="00172E69" w:rsidRPr="009736E6">
        <w:rPr>
          <w:rFonts w:ascii="Roboto" w:hAnsi="Roboto"/>
          <w:sz w:val="22"/>
          <w:szCs w:val="22"/>
        </w:rPr>
        <w:t>mehr</w:t>
      </w:r>
      <w:r w:rsidR="00671FF2" w:rsidRPr="009736E6">
        <w:rPr>
          <w:rFonts w:ascii="Roboto" w:hAnsi="Roboto"/>
          <w:sz w:val="22"/>
          <w:szCs w:val="22"/>
        </w:rPr>
        <w:t xml:space="preserve"> in</w:t>
      </w:r>
      <w:r w:rsidRPr="009736E6">
        <w:rPr>
          <w:rFonts w:ascii="Roboto" w:hAnsi="Roboto"/>
          <w:sz w:val="22"/>
          <w:szCs w:val="22"/>
        </w:rPr>
        <w:t xml:space="preserve"> Grenzen halten. </w:t>
      </w:r>
    </w:p>
    <w:p w14:paraId="73D1FFEC" w14:textId="417655A4" w:rsidR="00632529" w:rsidRPr="009736E6" w:rsidRDefault="00632529" w:rsidP="00632529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Style w:val="Fett"/>
          <w:rFonts w:ascii="Roboto" w:hAnsi="Roboto"/>
          <w:sz w:val="22"/>
          <w:szCs w:val="22"/>
        </w:rPr>
        <w:t xml:space="preserve">Wichtig und zentral </w:t>
      </w:r>
      <w:r w:rsidRPr="009736E6">
        <w:rPr>
          <w:rStyle w:val="Fett"/>
          <w:rFonts w:ascii="Roboto" w:hAnsi="Roboto"/>
          <w:b w:val="0"/>
          <w:bCs w:val="0"/>
          <w:sz w:val="22"/>
          <w:szCs w:val="22"/>
        </w:rPr>
        <w:t xml:space="preserve">ist künftig jedoch </w:t>
      </w:r>
      <w:r w:rsidR="00E84FEC" w:rsidRPr="009736E6">
        <w:rPr>
          <w:rStyle w:val="Fett"/>
          <w:rFonts w:ascii="Roboto" w:hAnsi="Roboto"/>
          <w:b w:val="0"/>
          <w:bCs w:val="0"/>
          <w:sz w:val="22"/>
          <w:szCs w:val="22"/>
        </w:rPr>
        <w:t>ein</w:t>
      </w:r>
      <w:r w:rsidR="00E84FEC" w:rsidRPr="009736E6">
        <w:rPr>
          <w:rStyle w:val="Fett"/>
          <w:rFonts w:ascii="Roboto" w:hAnsi="Roboto"/>
          <w:sz w:val="22"/>
          <w:szCs w:val="22"/>
        </w:rPr>
        <w:t xml:space="preserve"> </w:t>
      </w:r>
      <w:r w:rsidRPr="009736E6">
        <w:rPr>
          <w:rStyle w:val="Fett"/>
          <w:rFonts w:ascii="Roboto" w:hAnsi="Roboto"/>
          <w:sz w:val="22"/>
          <w:szCs w:val="22"/>
        </w:rPr>
        <w:t>korrekte</w:t>
      </w:r>
      <w:r w:rsidR="00E84FEC" w:rsidRPr="009736E6">
        <w:rPr>
          <w:rStyle w:val="Fett"/>
          <w:rFonts w:ascii="Roboto" w:hAnsi="Roboto"/>
          <w:sz w:val="22"/>
          <w:szCs w:val="22"/>
        </w:rPr>
        <w:t>s</w:t>
      </w:r>
      <w:r w:rsidRPr="009736E6">
        <w:rPr>
          <w:rStyle w:val="Fett"/>
          <w:rFonts w:ascii="Roboto" w:hAnsi="Roboto"/>
          <w:sz w:val="22"/>
          <w:szCs w:val="22"/>
        </w:rPr>
        <w:t xml:space="preserve"> und durchgängige</w:t>
      </w:r>
      <w:r w:rsidR="00E84FEC" w:rsidRPr="009736E6">
        <w:rPr>
          <w:rStyle w:val="Fett"/>
          <w:rFonts w:ascii="Roboto" w:hAnsi="Roboto"/>
          <w:sz w:val="22"/>
          <w:szCs w:val="22"/>
        </w:rPr>
        <w:t>s</w:t>
      </w:r>
      <w:r w:rsidRPr="009736E6">
        <w:rPr>
          <w:rStyle w:val="Fett"/>
          <w:rFonts w:ascii="Roboto" w:hAnsi="Roboto"/>
          <w:sz w:val="22"/>
          <w:szCs w:val="22"/>
        </w:rPr>
        <w:t xml:space="preserve"> Tagging der Lehrgänge </w:t>
      </w:r>
      <w:r w:rsidRPr="009736E6">
        <w:rPr>
          <w:rStyle w:val="Fett"/>
          <w:rFonts w:ascii="Roboto" w:hAnsi="Roboto"/>
          <w:b w:val="0"/>
          <w:bCs w:val="0"/>
          <w:sz w:val="22"/>
          <w:szCs w:val="22"/>
        </w:rPr>
        <w:t>in den jeweiligen Kategorien</w:t>
      </w:r>
      <w:r w:rsidRPr="009736E6">
        <w:rPr>
          <w:rStyle w:val="Fett"/>
          <w:rFonts w:ascii="Roboto" w:hAnsi="Roboto"/>
          <w:sz w:val="22"/>
          <w:szCs w:val="22"/>
        </w:rPr>
        <w:t>.</w:t>
      </w:r>
      <w:r w:rsidRPr="009736E6">
        <w:rPr>
          <w:rFonts w:ascii="Roboto" w:hAnsi="Roboto"/>
          <w:sz w:val="22"/>
          <w:szCs w:val="22"/>
        </w:rPr>
        <w:t xml:space="preserve"> Dieses gewinnt </w:t>
      </w:r>
      <w:r w:rsidR="00172E69" w:rsidRPr="009736E6">
        <w:rPr>
          <w:rFonts w:ascii="Roboto" w:hAnsi="Roboto"/>
          <w:sz w:val="22"/>
          <w:szCs w:val="22"/>
        </w:rPr>
        <w:t xml:space="preserve">zentral </w:t>
      </w:r>
      <w:r w:rsidRPr="009736E6">
        <w:rPr>
          <w:rFonts w:ascii="Roboto" w:hAnsi="Roboto"/>
          <w:sz w:val="22"/>
          <w:szCs w:val="22"/>
        </w:rPr>
        <w:t>an Bedeutung – sowohl für die Auffindbarkeit der Lehrgänge im Programm als auch für die vereinfachte Überprüfung durch das StMUK.</w:t>
      </w:r>
      <w:r w:rsidR="00671FF2" w:rsidRPr="009736E6">
        <w:rPr>
          <w:rFonts w:ascii="Roboto" w:hAnsi="Roboto"/>
          <w:sz w:val="22"/>
          <w:szCs w:val="22"/>
        </w:rPr>
        <w:t xml:space="preserve"> </w:t>
      </w:r>
      <w:r w:rsidR="00553554" w:rsidRPr="009736E6">
        <w:rPr>
          <w:rFonts w:ascii="Roboto" w:hAnsi="Roboto"/>
          <w:sz w:val="22"/>
          <w:szCs w:val="22"/>
        </w:rPr>
        <w:t xml:space="preserve">Dies muss mit besonderer Sorgfalt beachtet werden. </w:t>
      </w:r>
      <w:r w:rsidR="00AD3D56" w:rsidRPr="009736E6">
        <w:rPr>
          <w:rFonts w:ascii="Roboto" w:hAnsi="Roboto"/>
          <w:sz w:val="22"/>
          <w:szCs w:val="22"/>
        </w:rPr>
        <w:t xml:space="preserve"> </w:t>
      </w:r>
      <w:r w:rsidR="00CC00DB" w:rsidRPr="009736E6">
        <w:rPr>
          <w:rFonts w:ascii="Roboto" w:hAnsi="Roboto"/>
          <w:sz w:val="22"/>
          <w:szCs w:val="22"/>
        </w:rPr>
        <w:t xml:space="preserve"> </w:t>
      </w:r>
      <w:r w:rsidR="00671FF2" w:rsidRPr="009736E6">
        <w:rPr>
          <w:rFonts w:ascii="Roboto" w:hAnsi="Roboto"/>
          <w:sz w:val="22"/>
          <w:szCs w:val="22"/>
        </w:rPr>
        <w:t xml:space="preserve"> </w:t>
      </w:r>
    </w:p>
    <w:p w14:paraId="5A53FD57" w14:textId="75BF73FE" w:rsidR="00632529" w:rsidRPr="009736E6" w:rsidRDefault="00632529" w:rsidP="00632529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 xml:space="preserve">Zur Umsetzung des neuen Verfahrens sind nun </w:t>
      </w:r>
      <w:r w:rsidR="00614A16" w:rsidRPr="009736E6">
        <w:rPr>
          <w:rFonts w:ascii="Roboto" w:hAnsi="Roboto"/>
          <w:b/>
          <w:bCs/>
          <w:sz w:val="22"/>
          <w:szCs w:val="22"/>
          <w:u w:val="single"/>
        </w:rPr>
        <w:t>drei</w:t>
      </w:r>
      <w:r w:rsidRPr="009736E6">
        <w:rPr>
          <w:rFonts w:ascii="Roboto" w:hAnsi="Roboto"/>
          <w:b/>
          <w:bCs/>
          <w:sz w:val="22"/>
          <w:szCs w:val="22"/>
        </w:rPr>
        <w:t xml:space="preserve"> wesentliche Arbeitsschritte</w:t>
      </w:r>
      <w:r w:rsidRPr="009736E6">
        <w:rPr>
          <w:rFonts w:ascii="Roboto" w:hAnsi="Roboto"/>
          <w:sz w:val="22"/>
          <w:szCs w:val="22"/>
        </w:rPr>
        <w:t xml:space="preserve"> notwendig. Diese begleiten den Umstellungsprozess. Ab de</w:t>
      </w:r>
      <w:r w:rsidR="00D8199F" w:rsidRPr="009736E6">
        <w:rPr>
          <w:rFonts w:ascii="Roboto" w:hAnsi="Roboto"/>
          <w:sz w:val="22"/>
          <w:szCs w:val="22"/>
        </w:rPr>
        <w:t xml:space="preserve">m </w:t>
      </w:r>
      <w:r w:rsidRPr="009736E6">
        <w:rPr>
          <w:rFonts w:ascii="Roboto" w:hAnsi="Roboto"/>
          <w:sz w:val="22"/>
          <w:szCs w:val="22"/>
        </w:rPr>
        <w:t xml:space="preserve">HJ 26–27.1 wird das Tagging bereits bei der Einplanung erfolgen </w:t>
      </w:r>
      <w:r w:rsidR="00553554" w:rsidRPr="009736E6">
        <w:rPr>
          <w:rFonts w:ascii="Roboto" w:hAnsi="Roboto"/>
          <w:sz w:val="22"/>
          <w:szCs w:val="22"/>
        </w:rPr>
        <w:t xml:space="preserve">– zunehmend </w:t>
      </w:r>
      <w:r w:rsidRPr="009736E6">
        <w:rPr>
          <w:rFonts w:ascii="Roboto" w:hAnsi="Roboto"/>
          <w:sz w:val="22"/>
          <w:szCs w:val="22"/>
        </w:rPr>
        <w:t xml:space="preserve">automatisiert </w:t>
      </w:r>
      <w:r w:rsidR="00553554" w:rsidRPr="009736E6">
        <w:rPr>
          <w:rFonts w:ascii="Roboto" w:hAnsi="Roboto"/>
          <w:sz w:val="22"/>
          <w:szCs w:val="22"/>
        </w:rPr>
        <w:t xml:space="preserve">und KI-gestützt. </w:t>
      </w:r>
    </w:p>
    <w:p w14:paraId="632ACF24" w14:textId="27E137E1" w:rsidR="00632529" w:rsidRPr="009736E6" w:rsidRDefault="00614A16" w:rsidP="00632529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 xml:space="preserve">Es </w:t>
      </w:r>
      <w:r w:rsidR="00553554" w:rsidRPr="009736E6">
        <w:rPr>
          <w:rFonts w:ascii="Roboto" w:hAnsi="Roboto"/>
          <w:sz w:val="22"/>
          <w:szCs w:val="22"/>
        </w:rPr>
        <w:t xml:space="preserve">wird empfohlen, alle </w:t>
      </w:r>
      <w:r w:rsidR="00EC4F7B" w:rsidRPr="009736E6">
        <w:rPr>
          <w:rFonts w:ascii="Roboto" w:hAnsi="Roboto"/>
          <w:sz w:val="22"/>
          <w:szCs w:val="22"/>
        </w:rPr>
        <w:t>drei</w:t>
      </w:r>
      <w:r w:rsidRPr="009736E6">
        <w:rPr>
          <w:rFonts w:ascii="Roboto" w:hAnsi="Roboto"/>
          <w:sz w:val="22"/>
          <w:szCs w:val="22"/>
        </w:rPr>
        <w:t xml:space="preserve"> </w:t>
      </w:r>
      <w:r w:rsidR="00D8199F" w:rsidRPr="009736E6">
        <w:rPr>
          <w:rFonts w:ascii="Roboto" w:hAnsi="Roboto"/>
          <w:sz w:val="22"/>
          <w:szCs w:val="22"/>
        </w:rPr>
        <w:t xml:space="preserve">folgenden </w:t>
      </w:r>
      <w:r w:rsidR="00632529" w:rsidRPr="009736E6">
        <w:rPr>
          <w:rFonts w:ascii="Roboto" w:hAnsi="Roboto"/>
          <w:sz w:val="22"/>
          <w:szCs w:val="22"/>
        </w:rPr>
        <w:t xml:space="preserve">Arbeitsschritte </w:t>
      </w:r>
      <w:r w:rsidR="00632529" w:rsidRPr="009736E6">
        <w:rPr>
          <w:rStyle w:val="Fett"/>
          <w:rFonts w:ascii="Roboto" w:hAnsi="Roboto"/>
          <w:sz w:val="22"/>
          <w:szCs w:val="22"/>
        </w:rPr>
        <w:t>für jeden einzelnen Lehrgang</w:t>
      </w:r>
      <w:r w:rsidR="00632529" w:rsidRPr="009736E6">
        <w:rPr>
          <w:rFonts w:ascii="Roboto" w:hAnsi="Roboto"/>
          <w:sz w:val="22"/>
          <w:szCs w:val="22"/>
        </w:rPr>
        <w:t xml:space="preserve"> durchzuführen</w:t>
      </w:r>
      <w:r w:rsidR="00671FF2" w:rsidRPr="009736E6">
        <w:rPr>
          <w:rFonts w:ascii="Roboto" w:hAnsi="Roboto"/>
          <w:sz w:val="22"/>
          <w:szCs w:val="22"/>
        </w:rPr>
        <w:t xml:space="preserve"> und </w:t>
      </w:r>
      <w:r w:rsidR="00553554" w:rsidRPr="009736E6">
        <w:rPr>
          <w:rFonts w:ascii="Roboto" w:hAnsi="Roboto"/>
          <w:sz w:val="22"/>
          <w:szCs w:val="22"/>
        </w:rPr>
        <w:t xml:space="preserve">anschließende </w:t>
      </w:r>
      <w:r w:rsidR="00671FF2" w:rsidRPr="009736E6">
        <w:rPr>
          <w:rFonts w:ascii="Roboto" w:hAnsi="Roboto"/>
          <w:sz w:val="22"/>
          <w:szCs w:val="22"/>
        </w:rPr>
        <w:t xml:space="preserve">den Änderungsantrag in PlaTo zu stellen. </w:t>
      </w:r>
      <w:r w:rsidR="008E2071" w:rsidRPr="009736E6">
        <w:rPr>
          <w:rFonts w:ascii="Roboto" w:hAnsi="Roboto"/>
          <w:sz w:val="22"/>
          <w:szCs w:val="22"/>
        </w:rPr>
        <w:t xml:space="preserve">Redaktionelle </w:t>
      </w:r>
      <w:r w:rsidR="00E84FEC" w:rsidRPr="009736E6">
        <w:rPr>
          <w:rFonts w:ascii="Roboto" w:hAnsi="Roboto"/>
          <w:sz w:val="22"/>
          <w:szCs w:val="22"/>
        </w:rPr>
        <w:t xml:space="preserve">Änderungsanträge werden </w:t>
      </w:r>
      <w:r w:rsidR="00553554" w:rsidRPr="009736E6">
        <w:rPr>
          <w:rFonts w:ascii="Roboto" w:hAnsi="Roboto"/>
          <w:sz w:val="22"/>
          <w:szCs w:val="22"/>
        </w:rPr>
        <w:t xml:space="preserve">in PlaTo sofort </w:t>
      </w:r>
      <w:r w:rsidR="00E84FEC" w:rsidRPr="009736E6">
        <w:rPr>
          <w:rFonts w:ascii="Roboto" w:hAnsi="Roboto"/>
          <w:sz w:val="22"/>
          <w:szCs w:val="22"/>
        </w:rPr>
        <w:t xml:space="preserve">genehmigt. </w:t>
      </w:r>
    </w:p>
    <w:p w14:paraId="7C597E6D" w14:textId="77777777" w:rsidR="00632529" w:rsidRPr="009736E6" w:rsidRDefault="000A68DA" w:rsidP="00632529">
      <w:pPr>
        <w:rPr>
          <w:rFonts w:ascii="Roboto" w:hAnsi="Roboto"/>
        </w:rPr>
      </w:pPr>
      <w:r>
        <w:rPr>
          <w:rFonts w:ascii="Roboto" w:hAnsi="Roboto"/>
        </w:rPr>
        <w:pict w14:anchorId="7E510251">
          <v:rect id="_x0000_i1025" style="width:0;height:1.5pt" o:hralign="center" o:hrstd="t" o:hr="t" fillcolor="#a0a0a0" stroked="f"/>
        </w:pict>
      </w:r>
    </w:p>
    <w:p w14:paraId="73DF2BD6" w14:textId="4ECC3B9E" w:rsidR="00632529" w:rsidRPr="009736E6" w:rsidRDefault="00632529" w:rsidP="00632529">
      <w:pPr>
        <w:pStyle w:val="berschrift3"/>
        <w:rPr>
          <w:rFonts w:ascii="Roboto" w:hAnsi="Roboto"/>
          <w:color w:val="0070C0"/>
          <w:sz w:val="22"/>
          <w:szCs w:val="22"/>
        </w:rPr>
      </w:pPr>
      <w:r w:rsidRPr="009736E6">
        <w:rPr>
          <w:rStyle w:val="Fett"/>
          <w:rFonts w:ascii="Roboto" w:hAnsi="Roboto"/>
          <w:b/>
          <w:bCs/>
          <w:color w:val="0070C0"/>
          <w:sz w:val="22"/>
          <w:szCs w:val="22"/>
        </w:rPr>
        <w:t>I. Kommentierung und Umsetzung der Rückmeldungen aus dem StMUK</w:t>
      </w:r>
    </w:p>
    <w:p w14:paraId="066D9134" w14:textId="5DF47DBC" w:rsidR="00632529" w:rsidRPr="009736E6" w:rsidRDefault="00632529" w:rsidP="00632529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 xml:space="preserve">Die Rückmeldungen </w:t>
      </w:r>
      <w:r w:rsidR="00553554" w:rsidRPr="009736E6">
        <w:rPr>
          <w:rFonts w:ascii="Roboto" w:hAnsi="Roboto"/>
          <w:sz w:val="22"/>
          <w:szCs w:val="22"/>
        </w:rPr>
        <w:t>z</w:t>
      </w:r>
      <w:r w:rsidRPr="009736E6">
        <w:rPr>
          <w:rFonts w:ascii="Roboto" w:hAnsi="Roboto"/>
          <w:sz w:val="22"/>
          <w:szCs w:val="22"/>
        </w:rPr>
        <w:t xml:space="preserve">u </w:t>
      </w:r>
      <w:r w:rsidRPr="003D0D4A">
        <w:rPr>
          <w:rFonts w:ascii="Roboto" w:hAnsi="Roboto"/>
          <w:b/>
          <w:bCs/>
          <w:sz w:val="22"/>
          <w:szCs w:val="22"/>
        </w:rPr>
        <w:t>HJ 25–26.2</w:t>
      </w:r>
      <w:r w:rsidRPr="009736E6">
        <w:rPr>
          <w:rFonts w:ascii="Roboto" w:hAnsi="Roboto"/>
          <w:sz w:val="22"/>
          <w:szCs w:val="22"/>
        </w:rPr>
        <w:t xml:space="preserve"> enthalten Anmerkungen und Änderungswünsche, die </w:t>
      </w:r>
      <w:r w:rsidR="00BD7AA2" w:rsidRPr="009736E6">
        <w:rPr>
          <w:rFonts w:ascii="Roboto" w:hAnsi="Roboto"/>
          <w:sz w:val="22"/>
          <w:szCs w:val="22"/>
        </w:rPr>
        <w:t xml:space="preserve">einzeln </w:t>
      </w:r>
      <w:r w:rsidRPr="009736E6">
        <w:rPr>
          <w:rFonts w:ascii="Roboto" w:hAnsi="Roboto"/>
          <w:sz w:val="22"/>
          <w:szCs w:val="22"/>
        </w:rPr>
        <w:t xml:space="preserve">bearbeitet </w:t>
      </w:r>
      <w:r w:rsidR="00172E69" w:rsidRPr="009736E6">
        <w:rPr>
          <w:rFonts w:ascii="Roboto" w:hAnsi="Roboto"/>
          <w:sz w:val="22"/>
          <w:szCs w:val="22"/>
        </w:rPr>
        <w:t>sowie</w:t>
      </w:r>
      <w:r w:rsidRPr="009736E6">
        <w:rPr>
          <w:rFonts w:ascii="Roboto" w:hAnsi="Roboto"/>
          <w:sz w:val="22"/>
          <w:szCs w:val="22"/>
        </w:rPr>
        <w:t xml:space="preserve"> </w:t>
      </w:r>
      <w:r w:rsidR="00553554" w:rsidRPr="009736E6">
        <w:rPr>
          <w:rFonts w:ascii="Roboto" w:hAnsi="Roboto"/>
          <w:sz w:val="22"/>
          <w:szCs w:val="22"/>
        </w:rPr>
        <w:t xml:space="preserve">– insbesondere bei Kritik – künftig </w:t>
      </w:r>
      <w:r w:rsidRPr="009736E6">
        <w:rPr>
          <w:rFonts w:ascii="Roboto" w:hAnsi="Roboto"/>
          <w:sz w:val="22"/>
          <w:szCs w:val="22"/>
        </w:rPr>
        <w:t>umgesetzt werden müssen.</w:t>
      </w:r>
    </w:p>
    <w:p w14:paraId="34683EEC" w14:textId="69CA9E6C" w:rsidR="00632529" w:rsidRPr="009736E6" w:rsidRDefault="00632529" w:rsidP="00632529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 xml:space="preserve">Die Bearbeitung erfolgt wie gewohnt kollaborativ in </w:t>
      </w:r>
      <w:r w:rsidRPr="009736E6">
        <w:rPr>
          <w:rStyle w:val="Fett"/>
          <w:rFonts w:ascii="Roboto" w:hAnsi="Roboto"/>
          <w:sz w:val="22"/>
          <w:szCs w:val="22"/>
        </w:rPr>
        <w:t>OnlyOffice</w:t>
      </w:r>
      <w:r w:rsidRPr="009736E6">
        <w:rPr>
          <w:rFonts w:ascii="Roboto" w:hAnsi="Roboto"/>
          <w:sz w:val="22"/>
          <w:szCs w:val="22"/>
        </w:rPr>
        <w:t xml:space="preserve"> im Projekt „</w:t>
      </w:r>
      <w:r w:rsidRPr="009736E6">
        <w:rPr>
          <w:rFonts w:ascii="Roboto" w:hAnsi="Roboto"/>
          <w:b/>
          <w:bCs/>
          <w:sz w:val="22"/>
          <w:szCs w:val="22"/>
        </w:rPr>
        <w:t>ALP-Halbjahresplanung</w:t>
      </w:r>
      <w:r w:rsidRPr="009736E6">
        <w:rPr>
          <w:rFonts w:ascii="Roboto" w:hAnsi="Roboto"/>
          <w:sz w:val="22"/>
          <w:szCs w:val="22"/>
        </w:rPr>
        <w:t xml:space="preserve">“. </w:t>
      </w:r>
      <w:r w:rsidR="00172E69" w:rsidRPr="009736E6">
        <w:rPr>
          <w:rFonts w:ascii="Roboto" w:hAnsi="Roboto"/>
          <w:sz w:val="22"/>
          <w:szCs w:val="22"/>
        </w:rPr>
        <w:t>Falls neue AR noch nicht fr</w:t>
      </w:r>
      <w:r w:rsidRPr="009736E6">
        <w:rPr>
          <w:rFonts w:ascii="Roboto" w:hAnsi="Roboto"/>
          <w:sz w:val="22"/>
          <w:szCs w:val="22"/>
        </w:rPr>
        <w:t xml:space="preserve">eigeschaltet </w:t>
      </w:r>
      <w:r w:rsidR="00172E69" w:rsidRPr="009736E6">
        <w:rPr>
          <w:rFonts w:ascii="Roboto" w:hAnsi="Roboto"/>
          <w:sz w:val="22"/>
          <w:szCs w:val="22"/>
        </w:rPr>
        <w:t xml:space="preserve">sind, </w:t>
      </w:r>
      <w:r w:rsidRPr="009736E6">
        <w:rPr>
          <w:rFonts w:ascii="Roboto" w:hAnsi="Roboto"/>
          <w:sz w:val="22"/>
          <w:szCs w:val="22"/>
        </w:rPr>
        <w:t>bitten wir um Rückmeldung an Johannes Mayr (</w:t>
      </w:r>
      <w:hyperlink r:id="rId6" w:history="1">
        <w:r w:rsidRPr="009736E6">
          <w:rPr>
            <w:rStyle w:val="Hyperlink"/>
            <w:rFonts w:ascii="Roboto" w:hAnsi="Roboto"/>
            <w:sz w:val="22"/>
            <w:szCs w:val="22"/>
          </w:rPr>
          <w:t>j.mayr@alp.dillingen.de</w:t>
        </w:r>
      </w:hyperlink>
      <w:r w:rsidRPr="009736E6">
        <w:rPr>
          <w:rFonts w:ascii="Roboto" w:hAnsi="Roboto"/>
          <w:sz w:val="22"/>
          <w:szCs w:val="22"/>
        </w:rPr>
        <w:t xml:space="preserve">). </w:t>
      </w:r>
      <w:r w:rsidR="00CD28E8" w:rsidRPr="009736E6">
        <w:rPr>
          <w:rFonts w:ascii="Roboto" w:hAnsi="Roboto"/>
          <w:sz w:val="22"/>
          <w:szCs w:val="22"/>
        </w:rPr>
        <w:t xml:space="preserve">Wurden für das HJ 25-26.2 geplante Lehrgänge an neue OEs übertragen, bitten wir die neuen </w:t>
      </w:r>
      <w:r w:rsidR="00EC4F7B" w:rsidRPr="009736E6">
        <w:rPr>
          <w:rFonts w:ascii="Roboto" w:hAnsi="Roboto"/>
          <w:sz w:val="22"/>
          <w:szCs w:val="22"/>
        </w:rPr>
        <w:t xml:space="preserve">AR dabei </w:t>
      </w:r>
      <w:r w:rsidR="00CD28E8" w:rsidRPr="009736E6">
        <w:rPr>
          <w:rFonts w:ascii="Roboto" w:hAnsi="Roboto"/>
          <w:sz w:val="22"/>
          <w:szCs w:val="22"/>
        </w:rPr>
        <w:t>zu unterstützen.</w:t>
      </w:r>
    </w:p>
    <w:p w14:paraId="1E42C512" w14:textId="77777777" w:rsidR="00632529" w:rsidRPr="009736E6" w:rsidRDefault="00632529" w:rsidP="00632529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Style w:val="Fett"/>
          <w:rFonts w:ascii="Roboto" w:hAnsi="Roboto"/>
          <w:sz w:val="22"/>
          <w:szCs w:val="22"/>
        </w:rPr>
        <w:t>Zugang zum Projekt:</w:t>
      </w:r>
    </w:p>
    <w:p w14:paraId="028EF525" w14:textId="6208A1F7" w:rsidR="00632529" w:rsidRDefault="00632529" w:rsidP="00632529">
      <w:pPr>
        <w:pStyle w:val="StandardWeb"/>
        <w:numPr>
          <w:ilvl w:val="0"/>
          <w:numId w:val="8"/>
        </w:numPr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 xml:space="preserve">Direktlink: </w:t>
      </w:r>
      <w:hyperlink r:id="rId7" w:history="1">
        <w:r w:rsidR="003D0D4A" w:rsidRPr="00742038">
          <w:rPr>
            <w:rStyle w:val="Hyperlink"/>
            <w:rFonts w:ascii="Roboto" w:hAnsi="Roboto"/>
            <w:sz w:val="22"/>
            <w:szCs w:val="22"/>
          </w:rPr>
          <w:t>https://onlyoffice.alp.dillingen.de/Products/Projects/TMDocs.aspx?prjID=59#14981</w:t>
        </w:r>
      </w:hyperlink>
    </w:p>
    <w:p w14:paraId="415F495C" w14:textId="23F44B13" w:rsidR="00632529" w:rsidRPr="009736E6" w:rsidRDefault="00632529" w:rsidP="00632529">
      <w:pPr>
        <w:pStyle w:val="StandardWeb"/>
        <w:numPr>
          <w:ilvl w:val="0"/>
          <w:numId w:val="8"/>
        </w:numPr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>Alternativ über den Pfad:</w:t>
      </w:r>
      <w:r w:rsidR="00CD28E8" w:rsidRPr="009736E6">
        <w:rPr>
          <w:rFonts w:ascii="Roboto" w:hAnsi="Roboto"/>
          <w:sz w:val="22"/>
          <w:szCs w:val="22"/>
        </w:rPr>
        <w:t xml:space="preserve"> </w:t>
      </w:r>
      <w:r w:rsidRPr="009736E6">
        <w:rPr>
          <w:rStyle w:val="Hervorhebung"/>
          <w:rFonts w:ascii="Roboto" w:hAnsi="Roboto"/>
          <w:sz w:val="22"/>
          <w:szCs w:val="22"/>
        </w:rPr>
        <w:t xml:space="preserve">Projekte </w:t>
      </w:r>
      <w:r w:rsidRPr="009736E6">
        <w:rPr>
          <w:rStyle w:val="Hervorhebung"/>
          <w:sz w:val="22"/>
          <w:szCs w:val="22"/>
        </w:rPr>
        <w:t>→</w:t>
      </w:r>
      <w:r w:rsidRPr="009736E6">
        <w:rPr>
          <w:rStyle w:val="Hervorhebung"/>
          <w:rFonts w:ascii="Roboto" w:hAnsi="Roboto"/>
          <w:sz w:val="22"/>
          <w:szCs w:val="22"/>
        </w:rPr>
        <w:t xml:space="preserve"> Reiter </w:t>
      </w:r>
      <w:r w:rsidRPr="009736E6">
        <w:rPr>
          <w:rStyle w:val="Hervorhebung"/>
          <w:rFonts w:ascii="Roboto" w:hAnsi="Roboto" w:cs="Roboto"/>
          <w:sz w:val="22"/>
          <w:szCs w:val="22"/>
        </w:rPr>
        <w:t>„</w:t>
      </w:r>
      <w:r w:rsidRPr="009736E6">
        <w:rPr>
          <w:rStyle w:val="Hervorhebung"/>
          <w:rFonts w:ascii="Roboto" w:hAnsi="Roboto"/>
          <w:sz w:val="22"/>
          <w:szCs w:val="22"/>
        </w:rPr>
        <w:t>Dokumente</w:t>
      </w:r>
      <w:r w:rsidRPr="009736E6">
        <w:rPr>
          <w:rStyle w:val="Hervorhebung"/>
          <w:rFonts w:ascii="Roboto" w:hAnsi="Roboto" w:cs="Roboto"/>
          <w:sz w:val="22"/>
          <w:szCs w:val="22"/>
        </w:rPr>
        <w:t>“</w:t>
      </w:r>
      <w:r w:rsidRPr="009736E6">
        <w:rPr>
          <w:rStyle w:val="Hervorhebung"/>
          <w:rFonts w:ascii="Roboto" w:hAnsi="Roboto"/>
          <w:sz w:val="22"/>
          <w:szCs w:val="22"/>
        </w:rPr>
        <w:t xml:space="preserve"> </w:t>
      </w:r>
      <w:r w:rsidRPr="009736E6">
        <w:rPr>
          <w:rStyle w:val="Hervorhebung"/>
          <w:sz w:val="22"/>
          <w:szCs w:val="22"/>
        </w:rPr>
        <w:t>→</w:t>
      </w:r>
      <w:r w:rsidRPr="009736E6">
        <w:rPr>
          <w:rStyle w:val="Hervorhebung"/>
          <w:rFonts w:ascii="Roboto" w:hAnsi="Roboto"/>
          <w:sz w:val="22"/>
          <w:szCs w:val="22"/>
        </w:rPr>
        <w:t xml:space="preserve"> ALP-Halbjahresplanung </w:t>
      </w:r>
      <w:r w:rsidRPr="009736E6">
        <w:rPr>
          <w:rStyle w:val="Hervorhebung"/>
          <w:sz w:val="22"/>
          <w:szCs w:val="22"/>
        </w:rPr>
        <w:t>→</w:t>
      </w:r>
      <w:r w:rsidRPr="009736E6">
        <w:rPr>
          <w:rStyle w:val="Hervorhebung"/>
          <w:rFonts w:ascii="Roboto" w:hAnsi="Roboto"/>
          <w:sz w:val="22"/>
          <w:szCs w:val="22"/>
        </w:rPr>
        <w:t xml:space="preserve"> Halbjahresplanung 25</w:t>
      </w:r>
      <w:r w:rsidRPr="009736E6">
        <w:rPr>
          <w:rStyle w:val="Hervorhebung"/>
          <w:rFonts w:ascii="Roboto" w:hAnsi="Roboto" w:cs="Roboto"/>
          <w:sz w:val="22"/>
          <w:szCs w:val="22"/>
        </w:rPr>
        <w:t>–</w:t>
      </w:r>
      <w:r w:rsidRPr="009736E6">
        <w:rPr>
          <w:rStyle w:val="Hervorhebung"/>
          <w:rFonts w:ascii="Roboto" w:hAnsi="Roboto"/>
          <w:sz w:val="22"/>
          <w:szCs w:val="22"/>
        </w:rPr>
        <w:t>26.2</w:t>
      </w:r>
    </w:p>
    <w:p w14:paraId="7F8E1BBF" w14:textId="65C96415" w:rsidR="00632529" w:rsidRPr="009736E6" w:rsidRDefault="00BD7AA2" w:rsidP="00632529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Style w:val="Fett"/>
          <w:rFonts w:ascii="Roboto" w:hAnsi="Roboto"/>
          <w:sz w:val="22"/>
          <w:szCs w:val="22"/>
        </w:rPr>
        <w:t xml:space="preserve">Von allen AR zu </w:t>
      </w:r>
      <w:r w:rsidR="00632529" w:rsidRPr="009736E6">
        <w:rPr>
          <w:rStyle w:val="Fett"/>
          <w:rFonts w:ascii="Roboto" w:hAnsi="Roboto"/>
          <w:sz w:val="22"/>
          <w:szCs w:val="22"/>
        </w:rPr>
        <w:t>bearbeitende Dokumente:</w:t>
      </w:r>
    </w:p>
    <w:p w14:paraId="09CB709E" w14:textId="034DF111" w:rsidR="00632529" w:rsidRPr="003D0D4A" w:rsidRDefault="00632529" w:rsidP="00632529">
      <w:pPr>
        <w:pStyle w:val="StandardWeb"/>
        <w:numPr>
          <w:ilvl w:val="0"/>
          <w:numId w:val="9"/>
        </w:numPr>
        <w:rPr>
          <w:rFonts w:ascii="Roboto" w:hAnsi="Roboto"/>
          <w:b/>
          <w:bCs/>
          <w:sz w:val="22"/>
          <w:szCs w:val="22"/>
        </w:rPr>
      </w:pPr>
      <w:r w:rsidRPr="003D0D4A">
        <w:rPr>
          <w:rStyle w:val="Hervorhebung"/>
          <w:rFonts w:ascii="Roboto" w:hAnsi="Roboto"/>
          <w:b/>
          <w:bCs/>
          <w:sz w:val="22"/>
          <w:szCs w:val="22"/>
        </w:rPr>
        <w:t>25-26.</w:t>
      </w:r>
      <w:r w:rsidR="003D0D4A" w:rsidRPr="003D0D4A">
        <w:rPr>
          <w:rStyle w:val="Hervorhebung"/>
          <w:rFonts w:ascii="Roboto" w:hAnsi="Roboto"/>
          <w:b/>
          <w:bCs/>
          <w:sz w:val="22"/>
          <w:szCs w:val="22"/>
        </w:rPr>
        <w:t>2</w:t>
      </w:r>
      <w:r w:rsidRPr="003D0D4A">
        <w:rPr>
          <w:rStyle w:val="Hervorhebung"/>
          <w:rFonts w:ascii="Roboto" w:hAnsi="Roboto"/>
          <w:b/>
          <w:bCs/>
          <w:sz w:val="22"/>
          <w:szCs w:val="22"/>
        </w:rPr>
        <w:t>_Lehrerfortbildung</w:t>
      </w:r>
    </w:p>
    <w:p w14:paraId="04CB4628" w14:textId="3CC6F5AF" w:rsidR="00CD28E8" w:rsidRPr="003D0D4A" w:rsidRDefault="00632529" w:rsidP="00CD28E8">
      <w:pPr>
        <w:pStyle w:val="StandardWeb"/>
        <w:numPr>
          <w:ilvl w:val="0"/>
          <w:numId w:val="9"/>
        </w:numPr>
        <w:rPr>
          <w:rStyle w:val="Hervorhebung"/>
          <w:rFonts w:ascii="Roboto" w:hAnsi="Roboto"/>
          <w:b/>
          <w:bCs/>
          <w:i w:val="0"/>
          <w:iCs w:val="0"/>
          <w:sz w:val="22"/>
          <w:szCs w:val="22"/>
        </w:rPr>
      </w:pPr>
      <w:r w:rsidRPr="003D0D4A">
        <w:rPr>
          <w:rStyle w:val="Hervorhebung"/>
          <w:rFonts w:ascii="Roboto" w:hAnsi="Roboto"/>
          <w:b/>
          <w:bCs/>
          <w:sz w:val="22"/>
          <w:szCs w:val="22"/>
        </w:rPr>
        <w:t>25-26.</w:t>
      </w:r>
      <w:r w:rsidR="003D0D4A" w:rsidRPr="003D0D4A">
        <w:rPr>
          <w:rStyle w:val="Hervorhebung"/>
          <w:rFonts w:ascii="Roboto" w:hAnsi="Roboto"/>
          <w:b/>
          <w:bCs/>
          <w:sz w:val="22"/>
          <w:szCs w:val="22"/>
        </w:rPr>
        <w:t>2</w:t>
      </w:r>
      <w:r w:rsidRPr="003D0D4A">
        <w:rPr>
          <w:rStyle w:val="Hervorhebung"/>
          <w:rFonts w:ascii="Roboto" w:hAnsi="Roboto"/>
          <w:b/>
          <w:bCs/>
          <w:sz w:val="22"/>
          <w:szCs w:val="22"/>
        </w:rPr>
        <w:t>_Personalführung</w:t>
      </w:r>
    </w:p>
    <w:p w14:paraId="3411CCFC" w14:textId="45FBB12D" w:rsidR="00EC4F7B" w:rsidRPr="009736E6" w:rsidRDefault="00CD28E8" w:rsidP="00832843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 xml:space="preserve">Neben den beiden OE-spezifischen Rückmeldungen des StMUK enthält das dritte Dokument </w:t>
      </w:r>
      <w:r w:rsidRPr="009736E6">
        <w:rPr>
          <w:rFonts w:ascii="Roboto" w:hAnsi="Roboto"/>
          <w:b/>
          <w:bCs/>
          <w:i/>
          <w:iCs/>
          <w:sz w:val="22"/>
          <w:szCs w:val="22"/>
        </w:rPr>
        <w:t>Allgemeine</w:t>
      </w:r>
      <w:r w:rsidR="003D0D4A">
        <w:rPr>
          <w:rFonts w:ascii="Roboto" w:hAnsi="Roboto"/>
          <w:b/>
          <w:bCs/>
          <w:i/>
          <w:iCs/>
          <w:sz w:val="22"/>
          <w:szCs w:val="22"/>
        </w:rPr>
        <w:t xml:space="preserve"> </w:t>
      </w:r>
      <w:r w:rsidRPr="009736E6">
        <w:rPr>
          <w:rFonts w:ascii="Roboto" w:hAnsi="Roboto"/>
          <w:b/>
          <w:bCs/>
          <w:i/>
          <w:iCs/>
          <w:sz w:val="22"/>
          <w:szCs w:val="22"/>
        </w:rPr>
        <w:t>Rückmeldungen</w:t>
      </w:r>
      <w:r w:rsidR="003D0D4A">
        <w:rPr>
          <w:rFonts w:ascii="Roboto" w:hAnsi="Roboto"/>
          <w:b/>
          <w:bCs/>
          <w:i/>
          <w:iCs/>
          <w:sz w:val="22"/>
          <w:szCs w:val="22"/>
        </w:rPr>
        <w:t xml:space="preserve"> </w:t>
      </w:r>
      <w:r w:rsidRPr="009736E6">
        <w:rPr>
          <w:rFonts w:ascii="Roboto" w:hAnsi="Roboto"/>
          <w:b/>
          <w:bCs/>
          <w:i/>
          <w:iCs/>
          <w:sz w:val="22"/>
          <w:szCs w:val="22"/>
        </w:rPr>
        <w:t>Halbjahresprogramm</w:t>
      </w:r>
      <w:r w:rsidR="003D0D4A">
        <w:rPr>
          <w:rFonts w:ascii="Roboto" w:hAnsi="Roboto"/>
          <w:b/>
          <w:bCs/>
          <w:i/>
          <w:iCs/>
          <w:sz w:val="22"/>
          <w:szCs w:val="22"/>
        </w:rPr>
        <w:t xml:space="preserve"> </w:t>
      </w:r>
      <w:r w:rsidRPr="009736E6">
        <w:rPr>
          <w:rFonts w:ascii="Roboto" w:hAnsi="Roboto"/>
          <w:b/>
          <w:bCs/>
          <w:i/>
          <w:iCs/>
          <w:sz w:val="22"/>
          <w:szCs w:val="22"/>
        </w:rPr>
        <w:t>25-26</w:t>
      </w:r>
      <w:r w:rsidR="003D0D4A">
        <w:rPr>
          <w:rFonts w:ascii="Roboto" w:hAnsi="Roboto"/>
          <w:b/>
          <w:bCs/>
          <w:i/>
          <w:iCs/>
          <w:sz w:val="22"/>
          <w:szCs w:val="22"/>
        </w:rPr>
        <w:t>.2</w:t>
      </w:r>
      <w:r w:rsidRPr="009736E6">
        <w:rPr>
          <w:rFonts w:ascii="Roboto" w:hAnsi="Roboto"/>
          <w:sz w:val="22"/>
          <w:szCs w:val="22"/>
        </w:rPr>
        <w:t xml:space="preserve"> weitere allgemeine Anmerkungen aus den </w:t>
      </w:r>
      <w:r w:rsidR="00666CC4">
        <w:rPr>
          <w:rFonts w:ascii="Roboto" w:hAnsi="Roboto"/>
          <w:sz w:val="22"/>
          <w:szCs w:val="22"/>
        </w:rPr>
        <w:t xml:space="preserve">Referaten und </w:t>
      </w:r>
      <w:r w:rsidRPr="009736E6">
        <w:rPr>
          <w:rFonts w:ascii="Roboto" w:hAnsi="Roboto"/>
          <w:sz w:val="22"/>
          <w:szCs w:val="22"/>
        </w:rPr>
        <w:t xml:space="preserve">Abteilungen des StMUK. Diese </w:t>
      </w:r>
      <w:r w:rsidR="00D8199F" w:rsidRPr="009736E6">
        <w:rPr>
          <w:rFonts w:ascii="Roboto" w:hAnsi="Roboto"/>
          <w:sz w:val="22"/>
          <w:szCs w:val="22"/>
        </w:rPr>
        <w:t xml:space="preserve">bitten wir </w:t>
      </w:r>
      <w:r w:rsidR="003D0D4A">
        <w:rPr>
          <w:rFonts w:ascii="Roboto" w:hAnsi="Roboto"/>
          <w:sz w:val="22"/>
          <w:szCs w:val="22"/>
        </w:rPr>
        <w:t xml:space="preserve">ebenfalls </w:t>
      </w:r>
      <w:r w:rsidR="00D8199F" w:rsidRPr="009736E6">
        <w:rPr>
          <w:rFonts w:ascii="Roboto" w:hAnsi="Roboto"/>
          <w:sz w:val="22"/>
          <w:szCs w:val="22"/>
        </w:rPr>
        <w:t>zu sichten</w:t>
      </w:r>
      <w:r w:rsidR="003D0D4A">
        <w:rPr>
          <w:rFonts w:ascii="Roboto" w:hAnsi="Roboto"/>
          <w:sz w:val="22"/>
          <w:szCs w:val="22"/>
        </w:rPr>
        <w:t xml:space="preserve">. </w:t>
      </w:r>
    </w:p>
    <w:p w14:paraId="449746A1" w14:textId="04A6E428" w:rsidR="00CD28E8" w:rsidRPr="009736E6" w:rsidRDefault="00EC4F7B" w:rsidP="00832843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Style w:val="Fett"/>
          <w:rFonts w:ascii="Roboto" w:hAnsi="Roboto"/>
          <w:b w:val="0"/>
          <w:bCs w:val="0"/>
          <w:sz w:val="22"/>
          <w:szCs w:val="22"/>
        </w:rPr>
        <w:t>Die Rückmeldungen aus dem StMUK fielen in Teilen positiv aus; an anderer Stelle wurde jedoch auch Kritik geäußert.</w:t>
      </w:r>
      <w:r w:rsidR="003D0D4A">
        <w:rPr>
          <w:rStyle w:val="Fett"/>
          <w:rFonts w:ascii="Roboto" w:hAnsi="Roboto"/>
          <w:b w:val="0"/>
          <w:bCs w:val="0"/>
          <w:sz w:val="22"/>
          <w:szCs w:val="22"/>
        </w:rPr>
        <w:t xml:space="preserve"> Die</w:t>
      </w:r>
      <w:r w:rsidR="00666CC4">
        <w:rPr>
          <w:rStyle w:val="Fett"/>
          <w:rFonts w:ascii="Roboto" w:hAnsi="Roboto"/>
          <w:b w:val="0"/>
          <w:bCs w:val="0"/>
          <w:sz w:val="22"/>
          <w:szCs w:val="22"/>
        </w:rPr>
        <w:t xml:space="preserve">se richten sich zu </w:t>
      </w:r>
      <w:r w:rsidRPr="009736E6">
        <w:rPr>
          <w:rFonts w:ascii="Roboto" w:hAnsi="Roboto"/>
          <w:sz w:val="22"/>
          <w:szCs w:val="22"/>
        </w:rPr>
        <w:t>allererst an die Abteilungsleitungen und fachlichen Leitungen i</w:t>
      </w:r>
      <w:r w:rsidR="00D8199F" w:rsidRPr="009736E6">
        <w:rPr>
          <w:rFonts w:ascii="Roboto" w:hAnsi="Roboto"/>
          <w:sz w:val="22"/>
          <w:szCs w:val="22"/>
        </w:rPr>
        <w:t xml:space="preserve">n ihrer </w:t>
      </w:r>
      <w:r w:rsidRPr="009736E6">
        <w:rPr>
          <w:rFonts w:ascii="Roboto" w:hAnsi="Roboto"/>
          <w:sz w:val="22"/>
          <w:szCs w:val="22"/>
        </w:rPr>
        <w:t xml:space="preserve">entsprechenden </w:t>
      </w:r>
      <w:r w:rsidR="00D8199F" w:rsidRPr="009736E6">
        <w:rPr>
          <w:rFonts w:ascii="Roboto" w:hAnsi="Roboto"/>
          <w:sz w:val="22"/>
          <w:szCs w:val="22"/>
        </w:rPr>
        <w:t xml:space="preserve">Zuständigkeit. Ggf. </w:t>
      </w:r>
      <w:r w:rsidR="00CD28E8" w:rsidRPr="009736E6">
        <w:rPr>
          <w:rFonts w:ascii="Roboto" w:hAnsi="Roboto"/>
          <w:sz w:val="22"/>
          <w:szCs w:val="22"/>
        </w:rPr>
        <w:t>wenden sich diese an euch mit der Bitte um Kommentierung</w:t>
      </w:r>
      <w:r w:rsidR="00666CC4">
        <w:rPr>
          <w:rFonts w:ascii="Roboto" w:hAnsi="Roboto"/>
          <w:sz w:val="22"/>
          <w:szCs w:val="22"/>
        </w:rPr>
        <w:t>svorschläge. H</w:t>
      </w:r>
      <w:r w:rsidR="00CD28E8" w:rsidRPr="009736E6">
        <w:rPr>
          <w:rFonts w:ascii="Roboto" w:hAnsi="Roboto"/>
          <w:sz w:val="22"/>
          <w:szCs w:val="22"/>
        </w:rPr>
        <w:t xml:space="preserve">ier besteht für die AR zunächst </w:t>
      </w:r>
      <w:r w:rsidR="003D0D4A">
        <w:rPr>
          <w:rFonts w:ascii="Roboto" w:hAnsi="Roboto"/>
          <w:sz w:val="22"/>
          <w:szCs w:val="22"/>
        </w:rPr>
        <w:t xml:space="preserve">nur </w:t>
      </w:r>
      <w:r w:rsidR="00CD28E8" w:rsidRPr="009736E6">
        <w:rPr>
          <w:rFonts w:ascii="Roboto" w:hAnsi="Roboto"/>
          <w:sz w:val="22"/>
          <w:szCs w:val="22"/>
        </w:rPr>
        <w:t>Handlungsbedarf</w:t>
      </w:r>
      <w:r w:rsidR="003D0D4A">
        <w:rPr>
          <w:rFonts w:ascii="Roboto" w:hAnsi="Roboto"/>
          <w:sz w:val="22"/>
          <w:szCs w:val="22"/>
        </w:rPr>
        <w:t xml:space="preserve">, wenn </w:t>
      </w:r>
      <w:r w:rsidR="00666CC4">
        <w:rPr>
          <w:rFonts w:ascii="Roboto" w:hAnsi="Roboto"/>
          <w:sz w:val="22"/>
          <w:szCs w:val="22"/>
        </w:rPr>
        <w:t xml:space="preserve">Rückmeldungen klar an die eigene </w:t>
      </w:r>
      <w:r w:rsidR="003D0D4A">
        <w:rPr>
          <w:rFonts w:ascii="Roboto" w:hAnsi="Roboto"/>
          <w:sz w:val="22"/>
          <w:szCs w:val="22"/>
        </w:rPr>
        <w:t xml:space="preserve">OE adressiert </w:t>
      </w:r>
      <w:r w:rsidR="00666CC4">
        <w:rPr>
          <w:rFonts w:ascii="Roboto" w:hAnsi="Roboto"/>
          <w:sz w:val="22"/>
          <w:szCs w:val="22"/>
        </w:rPr>
        <w:t xml:space="preserve">sind. Die sonstigen Kommentierungen werden von den AL und FL vorgenommen. </w:t>
      </w:r>
      <w:r w:rsidR="003D0D4A">
        <w:rPr>
          <w:rFonts w:ascii="Roboto" w:hAnsi="Roboto"/>
          <w:sz w:val="22"/>
          <w:szCs w:val="22"/>
        </w:rPr>
        <w:t xml:space="preserve"> </w:t>
      </w:r>
    </w:p>
    <w:p w14:paraId="11978E35" w14:textId="67B6BF72" w:rsidR="00EC4F7B" w:rsidRPr="009736E6" w:rsidRDefault="00EC4F7B" w:rsidP="00EC4F7B">
      <w:pPr>
        <w:pStyle w:val="StandardWeb"/>
        <w:rPr>
          <w:rStyle w:val="Fett"/>
          <w:rFonts w:ascii="Roboto" w:hAnsi="Roboto"/>
          <w:b w:val="0"/>
          <w:bCs w:val="0"/>
          <w:sz w:val="22"/>
          <w:szCs w:val="22"/>
        </w:rPr>
      </w:pPr>
      <w:r w:rsidRPr="009736E6">
        <w:rPr>
          <w:rStyle w:val="Fett"/>
          <w:rFonts w:ascii="Roboto" w:hAnsi="Roboto"/>
          <w:b w:val="0"/>
          <w:bCs w:val="0"/>
          <w:sz w:val="22"/>
          <w:szCs w:val="22"/>
        </w:rPr>
        <w:lastRenderedPageBreak/>
        <w:t xml:space="preserve">Die zuständigen Projektverantwortlichen arbeiten im weiteren Verlauf mit den Rückmeldungen weiter - auch über die Grenzen der eigenen Abteilung hinaus (unter Einbezug der betroffenen AR) und werden ALP-interne Maßnahmen und Lösungen dazu erarbeiten. </w:t>
      </w:r>
    </w:p>
    <w:p w14:paraId="27FB7D57" w14:textId="7AE6CF42" w:rsidR="00CD28E8" w:rsidRPr="009736E6" w:rsidRDefault="00CD28E8" w:rsidP="00CD28E8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Style w:val="Fett"/>
          <w:rFonts w:ascii="Roboto" w:hAnsi="Roboto"/>
          <w:sz w:val="22"/>
          <w:szCs w:val="22"/>
        </w:rPr>
        <w:t>Bearbeitungshinweise</w:t>
      </w:r>
      <w:r w:rsidR="00D8199F" w:rsidRPr="009736E6">
        <w:rPr>
          <w:rStyle w:val="Fett"/>
          <w:rFonts w:ascii="Roboto" w:hAnsi="Roboto"/>
          <w:sz w:val="22"/>
          <w:szCs w:val="22"/>
        </w:rPr>
        <w:t xml:space="preserve"> zu den Dokumenten 1 und 2</w:t>
      </w:r>
      <w:r w:rsidR="00BD7AA2" w:rsidRPr="009736E6">
        <w:rPr>
          <w:rStyle w:val="Fett"/>
          <w:rFonts w:ascii="Roboto" w:hAnsi="Roboto"/>
          <w:sz w:val="22"/>
          <w:szCs w:val="22"/>
        </w:rPr>
        <w:t>:</w:t>
      </w:r>
    </w:p>
    <w:p w14:paraId="7710CCD0" w14:textId="480261D0" w:rsidR="00CD28E8" w:rsidRPr="009736E6" w:rsidRDefault="005154EE" w:rsidP="0003763B">
      <w:pPr>
        <w:ind w:right="-286"/>
        <w:rPr>
          <w:rFonts w:ascii="Roboto" w:hAnsi="Roboto"/>
        </w:rPr>
      </w:pPr>
      <w:r w:rsidRPr="009736E6">
        <w:rPr>
          <w:rFonts w:ascii="Roboto" w:hAnsi="Roboto"/>
        </w:rPr>
        <w:t xml:space="preserve">Alle Rückmeldungen zur eigenen OE </w:t>
      </w:r>
      <w:r w:rsidR="00172E69" w:rsidRPr="009736E6">
        <w:rPr>
          <w:rFonts w:ascii="Roboto" w:hAnsi="Roboto"/>
        </w:rPr>
        <w:t xml:space="preserve">können </w:t>
      </w:r>
      <w:r w:rsidR="00113172" w:rsidRPr="009736E6">
        <w:rPr>
          <w:rFonts w:ascii="Roboto" w:hAnsi="Roboto"/>
        </w:rPr>
        <w:t xml:space="preserve">über </w:t>
      </w:r>
      <w:r w:rsidRPr="009736E6">
        <w:rPr>
          <w:rFonts w:ascii="Roboto" w:hAnsi="Roboto"/>
        </w:rPr>
        <w:t xml:space="preserve">die Suchfunktion </w:t>
      </w:r>
      <w:r w:rsidR="00CD28E8" w:rsidRPr="009736E6">
        <w:rPr>
          <w:rFonts w:ascii="Roboto" w:hAnsi="Roboto"/>
        </w:rPr>
        <w:t>„</w:t>
      </w:r>
      <w:r w:rsidR="00CD28E8" w:rsidRPr="009736E6">
        <w:rPr>
          <w:rFonts w:ascii="Roboto" w:hAnsi="Roboto"/>
          <w:b/>
        </w:rPr>
        <w:t>Suchen und Ersetzen“</w:t>
      </w:r>
      <w:r w:rsidR="00CC00DB" w:rsidRPr="009736E6">
        <w:rPr>
          <w:rFonts w:ascii="Roboto" w:hAnsi="Roboto"/>
          <w:bCs/>
        </w:rPr>
        <w:t xml:space="preserve"> gefunden werden</w:t>
      </w:r>
      <w:r w:rsidR="0003763B" w:rsidRPr="009736E6">
        <w:rPr>
          <w:rFonts w:ascii="Roboto" w:hAnsi="Roboto"/>
          <w:bCs/>
        </w:rPr>
        <w:t xml:space="preserve">. Am </w:t>
      </w:r>
      <w:r w:rsidR="00CD28E8" w:rsidRPr="009736E6">
        <w:rPr>
          <w:rFonts w:ascii="Roboto" w:hAnsi="Roboto"/>
          <w:b/>
        </w:rPr>
        <w:t>linken</w:t>
      </w:r>
      <w:r w:rsidR="00172E69" w:rsidRPr="009736E6">
        <w:rPr>
          <w:rFonts w:ascii="Roboto" w:hAnsi="Roboto"/>
          <w:b/>
        </w:rPr>
        <w:t>, oberen</w:t>
      </w:r>
      <w:r w:rsidR="00CD28E8" w:rsidRPr="009736E6">
        <w:rPr>
          <w:rFonts w:ascii="Roboto" w:hAnsi="Roboto"/>
          <w:b/>
        </w:rPr>
        <w:t xml:space="preserve"> Rand des Editor-Fensters</w:t>
      </w:r>
      <w:r w:rsidR="00CD28E8" w:rsidRPr="009736E6">
        <w:rPr>
          <w:rFonts w:ascii="Roboto" w:hAnsi="Roboto"/>
        </w:rPr>
        <w:t xml:space="preserve"> </w:t>
      </w:r>
      <w:r w:rsidR="00172E69" w:rsidRPr="009736E6">
        <w:rPr>
          <w:rFonts w:ascii="Roboto" w:hAnsi="Roboto"/>
        </w:rPr>
        <w:t>befindet</w:t>
      </w:r>
      <w:r w:rsidR="0003763B" w:rsidRPr="009736E6">
        <w:rPr>
          <w:rFonts w:ascii="Roboto" w:hAnsi="Roboto"/>
        </w:rPr>
        <w:t xml:space="preserve"> sich ein </w:t>
      </w:r>
      <w:r w:rsidR="0003763B" w:rsidRPr="009736E6">
        <w:rPr>
          <w:rFonts w:ascii="Roboto" w:hAnsi="Roboto"/>
          <w:b/>
          <w:bCs/>
        </w:rPr>
        <w:t>Lupensymbol</w:t>
      </w:r>
      <w:r w:rsidR="00CD28E8" w:rsidRPr="009736E6">
        <w:rPr>
          <w:rFonts w:ascii="Roboto" w:hAnsi="Roboto"/>
        </w:rPr>
        <w:t xml:space="preserve">. </w:t>
      </w:r>
      <w:r w:rsidR="0003763B" w:rsidRPr="009736E6">
        <w:rPr>
          <w:rFonts w:ascii="Roboto" w:hAnsi="Roboto"/>
        </w:rPr>
        <w:t xml:space="preserve">Nach Klicken </w:t>
      </w:r>
      <w:r w:rsidR="00CD28E8" w:rsidRPr="009736E6">
        <w:rPr>
          <w:rFonts w:ascii="Roboto" w:hAnsi="Roboto"/>
        </w:rPr>
        <w:t xml:space="preserve">öffnet sich ein </w:t>
      </w:r>
      <w:r w:rsidR="00CD28E8" w:rsidRPr="009736E6">
        <w:rPr>
          <w:rFonts w:ascii="Roboto" w:hAnsi="Roboto"/>
          <w:b/>
        </w:rPr>
        <w:t>Fenster mit einer Textzeile</w:t>
      </w:r>
      <w:r w:rsidR="00CD28E8" w:rsidRPr="009736E6">
        <w:rPr>
          <w:rFonts w:ascii="Roboto" w:hAnsi="Roboto"/>
        </w:rPr>
        <w:t>. Hier können die Veranstaltungen über den Suchbegriff „</w:t>
      </w:r>
      <w:r w:rsidR="00CD28E8" w:rsidRPr="009736E6">
        <w:rPr>
          <w:rFonts w:ascii="Roboto" w:hAnsi="Roboto"/>
          <w:b/>
        </w:rPr>
        <w:t>#&lt;OE-Nummer&gt;</w:t>
      </w:r>
      <w:r w:rsidR="00CD28E8" w:rsidRPr="009736E6">
        <w:rPr>
          <w:rFonts w:ascii="Roboto" w:hAnsi="Roboto"/>
        </w:rPr>
        <w:t xml:space="preserve">“ (also z.B. #1.3 für OE 1.3) gefunden werden. Alternativ </w:t>
      </w:r>
      <w:r w:rsidR="00671FF2" w:rsidRPr="009736E6">
        <w:rPr>
          <w:rFonts w:ascii="Roboto" w:hAnsi="Roboto"/>
        </w:rPr>
        <w:t xml:space="preserve">kann der </w:t>
      </w:r>
      <w:r w:rsidR="00553554" w:rsidRPr="009736E6">
        <w:rPr>
          <w:rFonts w:ascii="Roboto" w:hAnsi="Roboto"/>
        </w:rPr>
        <w:t xml:space="preserve">eigene </w:t>
      </w:r>
      <w:r w:rsidR="00CD28E8" w:rsidRPr="009736E6">
        <w:rPr>
          <w:rFonts w:ascii="Roboto" w:hAnsi="Roboto"/>
          <w:b/>
        </w:rPr>
        <w:t>Nachname</w:t>
      </w:r>
      <w:r w:rsidR="00CD28E8" w:rsidRPr="009736E6">
        <w:rPr>
          <w:rFonts w:ascii="Roboto" w:hAnsi="Roboto"/>
        </w:rPr>
        <w:t xml:space="preserve"> einge</w:t>
      </w:r>
      <w:r w:rsidR="002E2116" w:rsidRPr="009736E6">
        <w:rPr>
          <w:rFonts w:ascii="Roboto" w:hAnsi="Roboto"/>
        </w:rPr>
        <w:t>ge</w:t>
      </w:r>
      <w:r w:rsidR="00CD28E8" w:rsidRPr="009736E6">
        <w:rPr>
          <w:rFonts w:ascii="Roboto" w:hAnsi="Roboto"/>
        </w:rPr>
        <w:t>ben und durch wiederholtes Klicken der „</w:t>
      </w:r>
      <w:r w:rsidR="00CD28E8" w:rsidRPr="009736E6">
        <w:rPr>
          <w:rFonts w:ascii="Roboto" w:hAnsi="Roboto"/>
          <w:b/>
        </w:rPr>
        <w:t>Enter-Taste</w:t>
      </w:r>
      <w:r w:rsidR="00CD28E8" w:rsidRPr="009736E6">
        <w:rPr>
          <w:rFonts w:ascii="Roboto" w:hAnsi="Roboto"/>
        </w:rPr>
        <w:t>“ oder den „</w:t>
      </w:r>
      <w:r w:rsidR="00CD28E8" w:rsidRPr="009736E6">
        <w:rPr>
          <w:rFonts w:ascii="Roboto" w:hAnsi="Roboto"/>
          <w:b/>
        </w:rPr>
        <w:t>Pfeilsymbolen</w:t>
      </w:r>
      <w:r w:rsidR="00CD28E8" w:rsidRPr="009736E6">
        <w:rPr>
          <w:rFonts w:ascii="Roboto" w:hAnsi="Roboto"/>
        </w:rPr>
        <w:t>“ zu den euch betreffenden Einträgen navigier</w:t>
      </w:r>
      <w:r w:rsidR="00671FF2" w:rsidRPr="009736E6">
        <w:rPr>
          <w:rFonts w:ascii="Roboto" w:hAnsi="Roboto"/>
        </w:rPr>
        <w:t xml:space="preserve">t werden. </w:t>
      </w:r>
      <w:r w:rsidR="00CD28E8" w:rsidRPr="009736E6">
        <w:rPr>
          <w:rFonts w:ascii="Roboto" w:hAnsi="Roboto"/>
        </w:rPr>
        <w:t xml:space="preserve">  </w:t>
      </w:r>
    </w:p>
    <w:p w14:paraId="645CAA11" w14:textId="6F007097" w:rsidR="005154EE" w:rsidRPr="009736E6" w:rsidRDefault="005154EE" w:rsidP="005154EE">
      <w:pPr>
        <w:rPr>
          <w:rFonts w:ascii="Roboto" w:hAnsi="Roboto"/>
        </w:rPr>
      </w:pPr>
    </w:p>
    <w:p w14:paraId="43B8D3EC" w14:textId="30018C4E" w:rsidR="00CD28E8" w:rsidRPr="009736E6" w:rsidRDefault="00CD28E8" w:rsidP="005154EE">
      <w:pPr>
        <w:rPr>
          <w:rFonts w:ascii="Roboto" w:hAnsi="Roboto"/>
        </w:rPr>
      </w:pPr>
      <w:r w:rsidRPr="009736E6">
        <w:rPr>
          <w:rFonts w:ascii="Roboto" w:hAnsi="Roboto"/>
          <w:b/>
          <w:color w:val="FF0000"/>
        </w:rPr>
        <w:t>Achtung</w:t>
      </w:r>
      <w:r w:rsidRPr="009736E6">
        <w:rPr>
          <w:rFonts w:ascii="Roboto" w:hAnsi="Roboto"/>
        </w:rPr>
        <w:t xml:space="preserve">: Alle Eintragungen </w:t>
      </w:r>
      <w:r w:rsidR="00CC00DB" w:rsidRPr="009736E6">
        <w:rPr>
          <w:rFonts w:ascii="Roboto" w:hAnsi="Roboto"/>
        </w:rPr>
        <w:t xml:space="preserve">müssen </w:t>
      </w:r>
      <w:r w:rsidRPr="009736E6">
        <w:rPr>
          <w:rFonts w:ascii="Roboto" w:hAnsi="Roboto"/>
        </w:rPr>
        <w:t xml:space="preserve">im </w:t>
      </w:r>
      <w:r w:rsidRPr="009736E6">
        <w:rPr>
          <w:rFonts w:ascii="Roboto" w:hAnsi="Roboto"/>
          <w:b/>
          <w:u w:val="single"/>
        </w:rPr>
        <w:t>Änderungsmodus</w:t>
      </w:r>
      <w:r w:rsidRPr="009736E6">
        <w:rPr>
          <w:rFonts w:ascii="Roboto" w:hAnsi="Roboto"/>
        </w:rPr>
        <w:t xml:space="preserve"> (mit „Kommentarsprechblasen“)</w:t>
      </w:r>
      <w:r w:rsidR="00CC00DB" w:rsidRPr="009736E6">
        <w:rPr>
          <w:rFonts w:ascii="Roboto" w:hAnsi="Roboto"/>
        </w:rPr>
        <w:t xml:space="preserve"> erfolgen. </w:t>
      </w:r>
      <w:r w:rsidRPr="009736E6">
        <w:rPr>
          <w:rFonts w:ascii="Roboto" w:hAnsi="Roboto"/>
        </w:rPr>
        <w:t>Falls dieser Modus nicht aktiv ist, geht man in der Dokumentenansicht oberhalb des Dokuments auf den Reiter „</w:t>
      </w:r>
      <w:r w:rsidRPr="009736E6">
        <w:rPr>
          <w:rFonts w:ascii="Roboto" w:hAnsi="Roboto"/>
          <w:b/>
        </w:rPr>
        <w:t>Zusammenarbeit</w:t>
      </w:r>
      <w:r w:rsidRPr="009736E6">
        <w:rPr>
          <w:rFonts w:ascii="Roboto" w:hAnsi="Roboto"/>
        </w:rPr>
        <w:t>“ und aktiviert „</w:t>
      </w:r>
      <w:r w:rsidRPr="009736E6">
        <w:rPr>
          <w:rFonts w:ascii="Roboto" w:hAnsi="Roboto"/>
          <w:b/>
        </w:rPr>
        <w:t>Nachverfolgen von Änderungen</w:t>
      </w:r>
      <w:r w:rsidRPr="009736E6">
        <w:rPr>
          <w:rFonts w:ascii="Roboto" w:hAnsi="Roboto"/>
        </w:rPr>
        <w:t xml:space="preserve">“.   </w:t>
      </w:r>
    </w:p>
    <w:p w14:paraId="466836CA" w14:textId="1E6F3AFC" w:rsidR="00832843" w:rsidRPr="009736E6" w:rsidRDefault="00832843" w:rsidP="00BD7AA2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 xml:space="preserve">Die </w:t>
      </w:r>
      <w:r w:rsidR="00CD28E8" w:rsidRPr="009736E6">
        <w:rPr>
          <w:rFonts w:ascii="Roboto" w:hAnsi="Roboto"/>
          <w:sz w:val="22"/>
          <w:szCs w:val="22"/>
        </w:rPr>
        <w:t xml:space="preserve">Rückmeldungen des StMUK sollen </w:t>
      </w:r>
      <w:r w:rsidR="00CC00DB" w:rsidRPr="009736E6">
        <w:rPr>
          <w:rFonts w:ascii="Roboto" w:hAnsi="Roboto"/>
          <w:b/>
          <w:bCs/>
          <w:sz w:val="22"/>
          <w:szCs w:val="22"/>
        </w:rPr>
        <w:t>ausschließlich</w:t>
      </w:r>
      <w:r w:rsidR="00CC00DB" w:rsidRPr="009736E6">
        <w:rPr>
          <w:rFonts w:ascii="Roboto" w:hAnsi="Roboto"/>
          <w:sz w:val="22"/>
          <w:szCs w:val="22"/>
        </w:rPr>
        <w:t xml:space="preserve"> </w:t>
      </w:r>
      <w:r w:rsidR="00172E69" w:rsidRPr="009736E6">
        <w:rPr>
          <w:rFonts w:ascii="Roboto" w:hAnsi="Roboto"/>
          <w:sz w:val="22"/>
          <w:szCs w:val="22"/>
        </w:rPr>
        <w:t xml:space="preserve">direkt </w:t>
      </w:r>
      <w:r w:rsidR="00CD28E8" w:rsidRPr="009736E6">
        <w:rPr>
          <w:rFonts w:ascii="Roboto" w:hAnsi="Roboto"/>
          <w:sz w:val="22"/>
          <w:szCs w:val="22"/>
        </w:rPr>
        <w:t>in der jeweiligen Kommentarblase beantwortet werden, indem im entsprechenden Kommentarfenster auf „</w:t>
      </w:r>
      <w:r w:rsidR="00CD28E8" w:rsidRPr="009736E6">
        <w:rPr>
          <w:rFonts w:ascii="Roboto" w:hAnsi="Roboto"/>
          <w:b/>
          <w:sz w:val="22"/>
          <w:szCs w:val="22"/>
        </w:rPr>
        <w:t>Antwort hinzufügen</w:t>
      </w:r>
      <w:r w:rsidR="00CD28E8" w:rsidRPr="009736E6">
        <w:rPr>
          <w:rFonts w:ascii="Roboto" w:hAnsi="Roboto"/>
          <w:sz w:val="22"/>
          <w:szCs w:val="22"/>
        </w:rPr>
        <w:t>“ geklickt wi</w:t>
      </w:r>
      <w:r w:rsidRPr="009736E6">
        <w:rPr>
          <w:rFonts w:ascii="Roboto" w:hAnsi="Roboto"/>
          <w:sz w:val="22"/>
          <w:szCs w:val="22"/>
        </w:rPr>
        <w:t>rd</w:t>
      </w:r>
      <w:r w:rsidR="00113172" w:rsidRPr="009736E6">
        <w:rPr>
          <w:rFonts w:ascii="Roboto" w:hAnsi="Roboto"/>
          <w:sz w:val="22"/>
          <w:szCs w:val="22"/>
        </w:rPr>
        <w:t xml:space="preserve">: </w:t>
      </w:r>
      <w:r w:rsidRPr="009736E6">
        <w:rPr>
          <w:rFonts w:ascii="Roboto" w:hAnsi="Roboto"/>
          <w:sz w:val="22"/>
          <w:szCs w:val="22"/>
        </w:rPr>
        <w:t xml:space="preserve">            </w:t>
      </w:r>
    </w:p>
    <w:p w14:paraId="2C01C703" w14:textId="5BB3F3FA" w:rsidR="00832843" w:rsidRPr="009736E6" w:rsidRDefault="00832843" w:rsidP="00CD28E8">
      <w:pPr>
        <w:rPr>
          <w:rFonts w:ascii="Roboto" w:hAnsi="Roboto"/>
        </w:rPr>
      </w:pPr>
      <w:r w:rsidRPr="009736E6">
        <w:rPr>
          <w:rFonts w:ascii="Times New Roman" w:hAnsi="Times New Roman" w:cs="Times New Roman"/>
        </w:rPr>
        <w:t>→</w:t>
      </w:r>
      <w:r w:rsidRPr="009736E6">
        <w:rPr>
          <w:rFonts w:ascii="Roboto" w:hAnsi="Roboto"/>
        </w:rPr>
        <w:t xml:space="preserve"> mit „</w:t>
      </w:r>
      <w:r w:rsidRPr="009736E6">
        <w:rPr>
          <w:rStyle w:val="Fett"/>
          <w:rFonts w:ascii="Roboto" w:hAnsi="Roboto"/>
        </w:rPr>
        <w:t>erledigt</w:t>
      </w:r>
      <w:r w:rsidRPr="009736E6">
        <w:rPr>
          <w:rFonts w:ascii="Roboto" w:hAnsi="Roboto"/>
        </w:rPr>
        <w:t>“ bei übernommener Änderung</w:t>
      </w:r>
      <w:r w:rsidR="00172E69" w:rsidRPr="009736E6">
        <w:rPr>
          <w:rFonts w:ascii="Roboto" w:hAnsi="Roboto"/>
        </w:rPr>
        <w:t>.</w:t>
      </w:r>
      <w:r w:rsidRPr="009736E6">
        <w:rPr>
          <w:rFonts w:ascii="Roboto" w:hAnsi="Roboto"/>
        </w:rPr>
        <w:br/>
      </w:r>
      <w:r w:rsidRPr="009736E6">
        <w:rPr>
          <w:rFonts w:ascii="Times New Roman" w:hAnsi="Times New Roman" w:cs="Times New Roman"/>
        </w:rPr>
        <w:t>→</w:t>
      </w:r>
      <w:r w:rsidRPr="009736E6">
        <w:rPr>
          <w:rFonts w:ascii="Roboto" w:hAnsi="Roboto"/>
        </w:rPr>
        <w:t xml:space="preserve"> mit einer </w:t>
      </w:r>
      <w:r w:rsidRPr="009736E6">
        <w:rPr>
          <w:rStyle w:val="Fett"/>
          <w:rFonts w:ascii="Roboto" w:hAnsi="Roboto"/>
        </w:rPr>
        <w:t>kurzen Begründung</w:t>
      </w:r>
      <w:r w:rsidRPr="009736E6">
        <w:rPr>
          <w:rFonts w:ascii="Roboto" w:hAnsi="Roboto"/>
        </w:rPr>
        <w:t>, falls eine vom StMUK gewünschte Änderung nicht sachgerecht ist</w:t>
      </w:r>
      <w:r w:rsidR="00E84FEC" w:rsidRPr="009736E6">
        <w:rPr>
          <w:rFonts w:ascii="Roboto" w:hAnsi="Roboto"/>
        </w:rPr>
        <w:t xml:space="preserve"> oder erläuternd beantwortet werden soll. </w:t>
      </w:r>
    </w:p>
    <w:p w14:paraId="756EDFC2" w14:textId="2384B97C" w:rsidR="00671FF2" w:rsidRPr="009736E6" w:rsidRDefault="00632529" w:rsidP="00832843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Style w:val="Fett"/>
          <w:rFonts w:ascii="Roboto" w:hAnsi="Roboto"/>
          <w:sz w:val="22"/>
          <w:szCs w:val="22"/>
        </w:rPr>
        <w:t>Wichtig:</w:t>
      </w:r>
      <w:r w:rsidR="0003763B" w:rsidRPr="009736E6">
        <w:rPr>
          <w:rStyle w:val="Fett"/>
          <w:rFonts w:ascii="Roboto" w:hAnsi="Roboto"/>
          <w:sz w:val="22"/>
          <w:szCs w:val="22"/>
        </w:rPr>
        <w:t xml:space="preserve"> </w:t>
      </w:r>
      <w:r w:rsidRPr="009736E6">
        <w:rPr>
          <w:rFonts w:ascii="Roboto" w:hAnsi="Roboto"/>
          <w:sz w:val="22"/>
          <w:szCs w:val="22"/>
        </w:rPr>
        <w:t xml:space="preserve">Änderungen </w:t>
      </w:r>
      <w:r w:rsidR="00832843" w:rsidRPr="009736E6">
        <w:rPr>
          <w:rFonts w:ascii="Roboto" w:hAnsi="Roboto"/>
          <w:sz w:val="22"/>
          <w:szCs w:val="22"/>
        </w:rPr>
        <w:t>i</w:t>
      </w:r>
      <w:r w:rsidR="0003763B" w:rsidRPr="009736E6">
        <w:rPr>
          <w:rFonts w:ascii="Roboto" w:hAnsi="Roboto"/>
          <w:sz w:val="22"/>
          <w:szCs w:val="22"/>
        </w:rPr>
        <w:t>n den</w:t>
      </w:r>
      <w:r w:rsidR="00832843" w:rsidRPr="009736E6">
        <w:rPr>
          <w:rFonts w:ascii="Roboto" w:hAnsi="Roboto"/>
          <w:sz w:val="22"/>
          <w:szCs w:val="22"/>
        </w:rPr>
        <w:t xml:space="preserve"> Dokumenten </w:t>
      </w:r>
      <w:r w:rsidRPr="009736E6">
        <w:rPr>
          <w:rFonts w:ascii="Roboto" w:hAnsi="Roboto"/>
          <w:sz w:val="22"/>
          <w:szCs w:val="22"/>
        </w:rPr>
        <w:t xml:space="preserve">müssen </w:t>
      </w:r>
      <w:r w:rsidRPr="009736E6">
        <w:rPr>
          <w:rFonts w:ascii="Roboto" w:hAnsi="Roboto"/>
          <w:sz w:val="22"/>
          <w:szCs w:val="22"/>
          <w:u w:val="single"/>
        </w:rPr>
        <w:t>zusätzlich</w:t>
      </w:r>
      <w:r w:rsidRPr="009736E6">
        <w:rPr>
          <w:rFonts w:ascii="Roboto" w:hAnsi="Roboto"/>
          <w:sz w:val="22"/>
          <w:szCs w:val="22"/>
        </w:rPr>
        <w:t xml:space="preserve"> </w:t>
      </w:r>
      <w:r w:rsidRPr="009736E6">
        <w:rPr>
          <w:rStyle w:val="Fett"/>
          <w:rFonts w:ascii="Roboto" w:hAnsi="Roboto"/>
          <w:sz w:val="22"/>
          <w:szCs w:val="22"/>
        </w:rPr>
        <w:t>in PlaTo</w:t>
      </w:r>
      <w:r w:rsidRPr="009736E6">
        <w:rPr>
          <w:rFonts w:ascii="Roboto" w:hAnsi="Roboto"/>
          <w:sz w:val="22"/>
          <w:szCs w:val="22"/>
        </w:rPr>
        <w:t xml:space="preserve"> </w:t>
      </w:r>
      <w:r w:rsidR="00832843" w:rsidRPr="009736E6">
        <w:rPr>
          <w:rFonts w:ascii="Roboto" w:hAnsi="Roboto"/>
          <w:sz w:val="22"/>
          <w:szCs w:val="22"/>
        </w:rPr>
        <w:t>vorgenommen werden.</w:t>
      </w:r>
      <w:r w:rsidR="00E84FEC" w:rsidRPr="009736E6">
        <w:rPr>
          <w:rFonts w:ascii="Roboto" w:hAnsi="Roboto"/>
          <w:sz w:val="22"/>
          <w:szCs w:val="22"/>
        </w:rPr>
        <w:t xml:space="preserve"> </w:t>
      </w:r>
      <w:r w:rsidR="008E2071" w:rsidRPr="009736E6">
        <w:rPr>
          <w:rFonts w:ascii="Roboto" w:hAnsi="Roboto"/>
          <w:sz w:val="22"/>
          <w:szCs w:val="22"/>
        </w:rPr>
        <w:t xml:space="preserve">Redaktionelle </w:t>
      </w:r>
      <w:r w:rsidR="00E84FEC" w:rsidRPr="009736E6">
        <w:rPr>
          <w:rFonts w:ascii="Roboto" w:hAnsi="Roboto"/>
          <w:sz w:val="22"/>
          <w:szCs w:val="22"/>
        </w:rPr>
        <w:t xml:space="preserve">Änderungen werden </w:t>
      </w:r>
      <w:r w:rsidR="00FE79BF" w:rsidRPr="009736E6">
        <w:rPr>
          <w:rFonts w:ascii="Roboto" w:hAnsi="Roboto"/>
          <w:sz w:val="22"/>
          <w:szCs w:val="22"/>
        </w:rPr>
        <w:t xml:space="preserve">in PlaTo sofort </w:t>
      </w:r>
      <w:r w:rsidR="00E84FEC" w:rsidRPr="009736E6">
        <w:rPr>
          <w:rFonts w:ascii="Roboto" w:hAnsi="Roboto"/>
          <w:sz w:val="22"/>
          <w:szCs w:val="22"/>
        </w:rPr>
        <w:t xml:space="preserve">genehmigt. </w:t>
      </w:r>
      <w:r w:rsidR="00671FF2" w:rsidRPr="009736E6">
        <w:rPr>
          <w:rFonts w:ascii="Roboto" w:hAnsi="Roboto"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38C99A7B" w14:textId="0EC644CB" w:rsidR="00832843" w:rsidRPr="009736E6" w:rsidRDefault="00832843" w:rsidP="00832843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Style w:val="Fett"/>
          <w:rFonts w:ascii="Roboto" w:hAnsi="Roboto"/>
          <w:sz w:val="22"/>
          <w:szCs w:val="22"/>
        </w:rPr>
        <w:t>Tipp:</w:t>
      </w:r>
      <w:r w:rsidRPr="009736E6">
        <w:rPr>
          <w:rFonts w:ascii="Roboto" w:hAnsi="Roboto"/>
          <w:sz w:val="22"/>
          <w:szCs w:val="22"/>
        </w:rPr>
        <w:t xml:space="preserve"> Zwei Browserfenster parallel öffnen – OnlyOffice und PlaTo – erleichtert das Arbeiten</w:t>
      </w:r>
      <w:r w:rsidR="00113172" w:rsidRPr="009736E6">
        <w:rPr>
          <w:rFonts w:ascii="Roboto" w:hAnsi="Roboto"/>
          <w:sz w:val="22"/>
          <w:szCs w:val="22"/>
        </w:rPr>
        <w:t xml:space="preserve">! </w:t>
      </w:r>
    </w:p>
    <w:p w14:paraId="0D0EA90B" w14:textId="7CB50D2F" w:rsidR="00632529" w:rsidRPr="009736E6" w:rsidRDefault="00632529" w:rsidP="00632529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Style w:val="Fett"/>
          <w:rFonts w:ascii="Roboto" w:hAnsi="Roboto"/>
          <w:sz w:val="22"/>
          <w:szCs w:val="22"/>
        </w:rPr>
        <w:t>Vorgehensweise in PlaTo:</w:t>
      </w:r>
    </w:p>
    <w:p w14:paraId="0677CF42" w14:textId="5C887002" w:rsidR="00632529" w:rsidRPr="009736E6" w:rsidRDefault="00632529" w:rsidP="00632529">
      <w:pPr>
        <w:pStyle w:val="StandardWeb"/>
        <w:numPr>
          <w:ilvl w:val="0"/>
          <w:numId w:val="11"/>
        </w:numPr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>Neue</w:t>
      </w:r>
      <w:r w:rsidR="00427FD9">
        <w:rPr>
          <w:rFonts w:ascii="Roboto" w:hAnsi="Roboto"/>
          <w:sz w:val="22"/>
          <w:szCs w:val="22"/>
        </w:rPr>
        <w:t xml:space="preserve">r Änderungsantrag </w:t>
      </w:r>
      <w:r w:rsidR="008E2071" w:rsidRPr="009736E6">
        <w:rPr>
          <w:rFonts w:ascii="Roboto" w:hAnsi="Roboto"/>
          <w:sz w:val="22"/>
          <w:szCs w:val="22"/>
        </w:rPr>
        <w:t>zum Lehrgang bzw. zur Veranstaltung e</w:t>
      </w:r>
      <w:r w:rsidRPr="009736E6">
        <w:rPr>
          <w:rFonts w:ascii="Roboto" w:hAnsi="Roboto"/>
          <w:sz w:val="22"/>
          <w:szCs w:val="22"/>
        </w:rPr>
        <w:t>rstellen</w:t>
      </w:r>
    </w:p>
    <w:p w14:paraId="3D56DCA9" w14:textId="50FD58E8" w:rsidR="00632529" w:rsidRPr="009736E6" w:rsidRDefault="00632529" w:rsidP="00632529">
      <w:pPr>
        <w:pStyle w:val="StandardWeb"/>
        <w:numPr>
          <w:ilvl w:val="0"/>
          <w:numId w:val="11"/>
        </w:numPr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>Änderungen einpflegen</w:t>
      </w:r>
    </w:p>
    <w:p w14:paraId="464F36DC" w14:textId="5C1A2F36" w:rsidR="00113172" w:rsidRPr="009736E6" w:rsidRDefault="00113172" w:rsidP="00340686">
      <w:pPr>
        <w:pStyle w:val="StandardWeb"/>
        <w:numPr>
          <w:ilvl w:val="0"/>
          <w:numId w:val="11"/>
        </w:numPr>
        <w:rPr>
          <w:rFonts w:ascii="Roboto" w:hAnsi="Roboto"/>
          <w:b/>
          <w:i/>
          <w:iCs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>Genehmigungsantrag</w:t>
      </w:r>
      <w:r w:rsidR="00632529" w:rsidRPr="009736E6">
        <w:rPr>
          <w:rFonts w:ascii="Roboto" w:hAnsi="Roboto"/>
          <w:sz w:val="22"/>
          <w:szCs w:val="22"/>
        </w:rPr>
        <w:t xml:space="preserve"> stellen</w:t>
      </w:r>
      <w:r w:rsidR="00632529" w:rsidRPr="009736E6">
        <w:rPr>
          <w:rFonts w:ascii="Roboto" w:hAnsi="Roboto"/>
          <w:sz w:val="22"/>
          <w:szCs w:val="22"/>
        </w:rPr>
        <w:br/>
      </w:r>
      <w:r w:rsidR="00632529" w:rsidRPr="009736E6">
        <w:rPr>
          <w:sz w:val="22"/>
          <w:szCs w:val="22"/>
        </w:rPr>
        <w:t>→</w:t>
      </w:r>
      <w:r w:rsidR="00632529" w:rsidRPr="009736E6">
        <w:rPr>
          <w:rFonts w:ascii="Roboto" w:hAnsi="Roboto"/>
          <w:sz w:val="22"/>
          <w:szCs w:val="22"/>
        </w:rPr>
        <w:t xml:space="preserve"> rein redaktionelle </w:t>
      </w:r>
      <w:r w:rsidR="00632529" w:rsidRPr="009736E6">
        <w:rPr>
          <w:rFonts w:ascii="Roboto" w:hAnsi="Roboto" w:cs="Roboto"/>
          <w:sz w:val="22"/>
          <w:szCs w:val="22"/>
        </w:rPr>
        <w:t>Ä</w:t>
      </w:r>
      <w:r w:rsidR="00632529" w:rsidRPr="009736E6">
        <w:rPr>
          <w:rFonts w:ascii="Roboto" w:hAnsi="Roboto"/>
          <w:sz w:val="22"/>
          <w:szCs w:val="22"/>
        </w:rPr>
        <w:t xml:space="preserve">nderungen </w:t>
      </w:r>
      <w:r w:rsidR="00427FD9">
        <w:rPr>
          <w:rFonts w:ascii="Roboto" w:hAnsi="Roboto"/>
          <w:sz w:val="22"/>
          <w:szCs w:val="22"/>
        </w:rPr>
        <w:t xml:space="preserve">(z.B. erweitertes Tagging, Anpassung der Lehrgangsbeschreibung etc.) </w:t>
      </w:r>
      <w:r w:rsidR="00632529" w:rsidRPr="009736E6">
        <w:rPr>
          <w:rFonts w:ascii="Roboto" w:hAnsi="Roboto"/>
          <w:sz w:val="22"/>
          <w:szCs w:val="22"/>
        </w:rPr>
        <w:t>werden automatisch genehmigt</w:t>
      </w:r>
      <w:r w:rsidRPr="009736E6">
        <w:rPr>
          <w:rFonts w:ascii="Roboto" w:hAnsi="Roboto"/>
          <w:b/>
          <w:i/>
          <w:iCs/>
          <w:sz w:val="22"/>
          <w:szCs w:val="22"/>
        </w:rPr>
        <w:t xml:space="preserve"> </w:t>
      </w:r>
    </w:p>
    <w:p w14:paraId="4615F123" w14:textId="4CA4DC4C" w:rsidR="00632529" w:rsidRPr="009736E6" w:rsidRDefault="00113172" w:rsidP="00BD7AA2">
      <w:pPr>
        <w:spacing w:after="100" w:afterAutospacing="1"/>
        <w:rPr>
          <w:rFonts w:ascii="Roboto" w:hAnsi="Roboto"/>
        </w:rPr>
      </w:pPr>
      <w:r w:rsidRPr="009736E6">
        <w:rPr>
          <w:rFonts w:ascii="Roboto" w:hAnsi="Roboto"/>
          <w:b/>
        </w:rPr>
        <w:t xml:space="preserve">Es </w:t>
      </w:r>
      <w:r w:rsidR="00FE79BF" w:rsidRPr="009736E6">
        <w:rPr>
          <w:rFonts w:ascii="Roboto" w:hAnsi="Roboto"/>
          <w:b/>
        </w:rPr>
        <w:t xml:space="preserve">empfiehlt sich, die Arbeitsschritte II und III in jedem Lehrgang vor dem Antrag abzuschließen! </w:t>
      </w:r>
      <w:r w:rsidR="00632529" w:rsidRPr="009736E6">
        <w:rPr>
          <w:rFonts w:ascii="Roboto" w:hAnsi="Roboto"/>
        </w:rPr>
        <w:t xml:space="preserve">Eine Anleitung findet ihr </w:t>
      </w:r>
      <w:r w:rsidR="00FE79BF" w:rsidRPr="009736E6">
        <w:rPr>
          <w:rFonts w:ascii="Roboto" w:hAnsi="Roboto"/>
        </w:rPr>
        <w:t xml:space="preserve">auch </w:t>
      </w:r>
      <w:r w:rsidR="00632529" w:rsidRPr="009736E6">
        <w:rPr>
          <w:rFonts w:ascii="Roboto" w:hAnsi="Roboto"/>
        </w:rPr>
        <w:t xml:space="preserve">im </w:t>
      </w:r>
      <w:r w:rsidR="00632529" w:rsidRPr="009736E6">
        <w:rPr>
          <w:rStyle w:val="Fett"/>
          <w:rFonts w:ascii="Roboto" w:hAnsi="Roboto"/>
        </w:rPr>
        <w:t>PlaTo-Benutzerhandbuch</w:t>
      </w:r>
      <w:r w:rsidR="00632529" w:rsidRPr="009736E6">
        <w:rPr>
          <w:rFonts w:ascii="Roboto" w:hAnsi="Roboto"/>
        </w:rPr>
        <w:t xml:space="preserve"> im ALP-Wiki.</w:t>
      </w:r>
    </w:p>
    <w:p w14:paraId="52D0B211" w14:textId="44875E12" w:rsidR="00632529" w:rsidRPr="009736E6" w:rsidRDefault="000A68DA" w:rsidP="00632529">
      <w:pPr>
        <w:rPr>
          <w:rFonts w:ascii="Roboto" w:hAnsi="Roboto"/>
        </w:rPr>
      </w:pPr>
      <w:r>
        <w:rPr>
          <w:rFonts w:ascii="Roboto" w:hAnsi="Roboto"/>
        </w:rPr>
        <w:pict w14:anchorId="04D2D2B1">
          <v:rect id="_x0000_i1026" style="width:0;height:1.5pt" o:hralign="center" o:hrstd="t" o:hr="t" fillcolor="#a0a0a0" stroked="f"/>
        </w:pict>
      </w:r>
    </w:p>
    <w:p w14:paraId="3E05ECE8" w14:textId="31DBE9BB" w:rsidR="00632529" w:rsidRPr="009736E6" w:rsidRDefault="00632529" w:rsidP="00632529">
      <w:pPr>
        <w:pStyle w:val="berschrift3"/>
        <w:rPr>
          <w:rFonts w:ascii="Roboto" w:hAnsi="Roboto"/>
          <w:color w:val="0070C0"/>
          <w:sz w:val="22"/>
          <w:szCs w:val="22"/>
        </w:rPr>
      </w:pPr>
      <w:bookmarkStart w:id="0" w:name="_Hlk204151030"/>
      <w:r w:rsidRPr="009736E6">
        <w:rPr>
          <w:rStyle w:val="Fett"/>
          <w:rFonts w:ascii="Roboto" w:hAnsi="Roboto"/>
          <w:b/>
          <w:bCs/>
          <w:color w:val="0070C0"/>
          <w:sz w:val="22"/>
          <w:szCs w:val="22"/>
        </w:rPr>
        <w:t xml:space="preserve">II. Korrekturprüfung </w:t>
      </w:r>
      <w:r w:rsidR="004051C7" w:rsidRPr="009736E6">
        <w:rPr>
          <w:rStyle w:val="Fett"/>
          <w:rFonts w:ascii="Roboto" w:hAnsi="Roboto"/>
          <w:b/>
          <w:bCs/>
          <w:color w:val="0070C0"/>
          <w:sz w:val="22"/>
          <w:szCs w:val="22"/>
        </w:rPr>
        <w:t xml:space="preserve">der Lehrgänge </w:t>
      </w:r>
      <w:r w:rsidRPr="009736E6">
        <w:rPr>
          <w:rStyle w:val="Fett"/>
          <w:rFonts w:ascii="Roboto" w:hAnsi="Roboto"/>
          <w:b/>
          <w:bCs/>
          <w:color w:val="0070C0"/>
          <w:sz w:val="22"/>
          <w:szCs w:val="22"/>
        </w:rPr>
        <w:t>durch die ByLKI</w:t>
      </w:r>
      <w:r w:rsidR="004051C7" w:rsidRPr="009736E6">
        <w:rPr>
          <w:rStyle w:val="Fett"/>
          <w:rFonts w:ascii="Roboto" w:hAnsi="Roboto"/>
          <w:b/>
          <w:bCs/>
          <w:color w:val="0070C0"/>
          <w:sz w:val="22"/>
          <w:szCs w:val="22"/>
        </w:rPr>
        <w:t xml:space="preserve"> </w:t>
      </w:r>
    </w:p>
    <w:p w14:paraId="045E6237" w14:textId="494B7E78" w:rsidR="00632529" w:rsidRPr="009736E6" w:rsidRDefault="00632529" w:rsidP="00632529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 xml:space="preserve">Das frühere </w:t>
      </w:r>
      <w:r w:rsidRPr="009736E6">
        <w:rPr>
          <w:rStyle w:val="Fett"/>
          <w:rFonts w:ascii="Roboto" w:hAnsi="Roboto"/>
          <w:sz w:val="22"/>
          <w:szCs w:val="22"/>
        </w:rPr>
        <w:t>Tandemlesen</w:t>
      </w:r>
      <w:r w:rsidRPr="009736E6">
        <w:rPr>
          <w:rFonts w:ascii="Roboto" w:hAnsi="Roboto"/>
          <w:sz w:val="22"/>
          <w:szCs w:val="22"/>
        </w:rPr>
        <w:t xml:space="preserve"> wurde </w:t>
      </w:r>
      <w:r w:rsidR="00FE79BF" w:rsidRPr="009736E6">
        <w:rPr>
          <w:rFonts w:ascii="Roboto" w:hAnsi="Roboto"/>
          <w:sz w:val="22"/>
          <w:szCs w:val="22"/>
        </w:rPr>
        <w:t>d</w:t>
      </w:r>
      <w:r w:rsidRPr="009736E6">
        <w:rPr>
          <w:rFonts w:ascii="Roboto" w:hAnsi="Roboto"/>
          <w:sz w:val="22"/>
          <w:szCs w:val="22"/>
        </w:rPr>
        <w:t xml:space="preserve">urch eine </w:t>
      </w:r>
      <w:r w:rsidRPr="009736E6">
        <w:rPr>
          <w:rStyle w:val="Fett"/>
          <w:rFonts w:ascii="Roboto" w:hAnsi="Roboto"/>
          <w:sz w:val="22"/>
          <w:szCs w:val="22"/>
        </w:rPr>
        <w:t>KI-gestützte Prüfung</w:t>
      </w:r>
      <w:r w:rsidRPr="009736E6">
        <w:rPr>
          <w:rFonts w:ascii="Roboto" w:hAnsi="Roboto"/>
          <w:sz w:val="22"/>
          <w:szCs w:val="22"/>
        </w:rPr>
        <w:t xml:space="preserve"> ersetzt. Ziel </w:t>
      </w:r>
      <w:r w:rsidR="00AD3D56" w:rsidRPr="009736E6">
        <w:rPr>
          <w:rFonts w:ascii="Roboto" w:hAnsi="Roboto"/>
          <w:sz w:val="22"/>
          <w:szCs w:val="22"/>
        </w:rPr>
        <w:t xml:space="preserve">ist </w:t>
      </w:r>
      <w:r w:rsidRPr="009736E6">
        <w:rPr>
          <w:rFonts w:ascii="Roboto" w:hAnsi="Roboto"/>
          <w:sz w:val="22"/>
          <w:szCs w:val="22"/>
        </w:rPr>
        <w:t>ein stilistisch wie orthogra</w:t>
      </w:r>
      <w:r w:rsidR="002E2116" w:rsidRPr="009736E6">
        <w:rPr>
          <w:rFonts w:ascii="Roboto" w:hAnsi="Roboto"/>
          <w:sz w:val="22"/>
          <w:szCs w:val="22"/>
        </w:rPr>
        <w:t>f</w:t>
      </w:r>
      <w:r w:rsidRPr="009736E6">
        <w:rPr>
          <w:rFonts w:ascii="Roboto" w:hAnsi="Roboto"/>
          <w:sz w:val="22"/>
          <w:szCs w:val="22"/>
        </w:rPr>
        <w:t>isch einwandfreies Lehrangebot in FIBS</w:t>
      </w:r>
      <w:r w:rsidR="00FE79BF" w:rsidRPr="009736E6">
        <w:rPr>
          <w:rFonts w:ascii="Roboto" w:hAnsi="Roboto"/>
          <w:sz w:val="22"/>
          <w:szCs w:val="22"/>
        </w:rPr>
        <w:t xml:space="preserve">, ohne erneute Prüfung durch das StMUK. </w:t>
      </w:r>
      <w:r w:rsidR="00012D2E" w:rsidRPr="009736E6">
        <w:rPr>
          <w:rFonts w:ascii="Roboto" w:hAnsi="Roboto"/>
          <w:sz w:val="22"/>
          <w:szCs w:val="22"/>
        </w:rPr>
        <w:t xml:space="preserve">Auch hier gilt es </w:t>
      </w:r>
      <w:r w:rsidR="004051C7" w:rsidRPr="009736E6">
        <w:rPr>
          <w:rFonts w:ascii="Roboto" w:hAnsi="Roboto"/>
          <w:sz w:val="22"/>
          <w:szCs w:val="22"/>
        </w:rPr>
        <w:t>besondere Sorgfalt walten zu lasse</w:t>
      </w:r>
      <w:r w:rsidR="0003763B" w:rsidRPr="009736E6">
        <w:rPr>
          <w:rFonts w:ascii="Roboto" w:hAnsi="Roboto"/>
          <w:sz w:val="22"/>
          <w:szCs w:val="22"/>
        </w:rPr>
        <w:t xml:space="preserve">n! </w:t>
      </w:r>
    </w:p>
    <w:p w14:paraId="33EA9AF8" w14:textId="4C174F36" w:rsidR="00632529" w:rsidRPr="009736E6" w:rsidRDefault="004051C7" w:rsidP="00632529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>Im Anhang findet</w:t>
      </w:r>
      <w:r w:rsidR="00E84FEC" w:rsidRPr="009736E6">
        <w:rPr>
          <w:rFonts w:ascii="Roboto" w:hAnsi="Roboto"/>
          <w:sz w:val="22"/>
          <w:szCs w:val="22"/>
        </w:rPr>
        <w:t xml:space="preserve"> sich dazu </w:t>
      </w:r>
      <w:r w:rsidR="002649EE" w:rsidRPr="009736E6">
        <w:rPr>
          <w:rFonts w:ascii="Roboto" w:hAnsi="Roboto"/>
          <w:sz w:val="22"/>
          <w:szCs w:val="22"/>
        </w:rPr>
        <w:t xml:space="preserve">die </w:t>
      </w:r>
      <w:r w:rsidR="00D8199F" w:rsidRPr="009736E6">
        <w:rPr>
          <w:rFonts w:ascii="Roboto" w:hAnsi="Roboto"/>
          <w:sz w:val="22"/>
          <w:szCs w:val="22"/>
        </w:rPr>
        <w:t>Tabelle</w:t>
      </w:r>
      <w:r w:rsidR="002649EE" w:rsidRPr="009736E6">
        <w:rPr>
          <w:rFonts w:ascii="Roboto" w:hAnsi="Roboto"/>
          <w:sz w:val="22"/>
          <w:szCs w:val="22"/>
        </w:rPr>
        <w:t xml:space="preserve"> „</w:t>
      </w:r>
      <w:r w:rsidR="002649EE" w:rsidRPr="009736E6">
        <w:rPr>
          <w:rFonts w:ascii="Roboto" w:hAnsi="Roboto"/>
          <w:b/>
          <w:bCs/>
          <w:sz w:val="22"/>
          <w:szCs w:val="22"/>
        </w:rPr>
        <w:t>KI-Au</w:t>
      </w:r>
      <w:r w:rsidR="00FE79BF" w:rsidRPr="009736E6">
        <w:rPr>
          <w:rFonts w:ascii="Roboto" w:hAnsi="Roboto"/>
          <w:b/>
          <w:bCs/>
          <w:sz w:val="22"/>
          <w:szCs w:val="22"/>
        </w:rPr>
        <w:t>s</w:t>
      </w:r>
      <w:r w:rsidR="002649EE" w:rsidRPr="009736E6">
        <w:rPr>
          <w:rFonts w:ascii="Roboto" w:hAnsi="Roboto"/>
          <w:b/>
          <w:bCs/>
          <w:sz w:val="22"/>
          <w:szCs w:val="22"/>
        </w:rPr>
        <w:t>wertung HJ 25-26.2</w:t>
      </w:r>
      <w:r w:rsidR="002649EE" w:rsidRPr="009736E6">
        <w:rPr>
          <w:rFonts w:ascii="Roboto" w:hAnsi="Roboto"/>
          <w:sz w:val="22"/>
          <w:szCs w:val="22"/>
        </w:rPr>
        <w:t xml:space="preserve">“. </w:t>
      </w:r>
      <w:r w:rsidR="00D8199F" w:rsidRPr="009736E6">
        <w:rPr>
          <w:rFonts w:ascii="Roboto" w:hAnsi="Roboto"/>
          <w:sz w:val="22"/>
          <w:szCs w:val="22"/>
        </w:rPr>
        <w:t>D</w:t>
      </w:r>
      <w:r w:rsidR="00632529" w:rsidRPr="009736E6">
        <w:rPr>
          <w:rFonts w:ascii="Roboto" w:hAnsi="Roboto"/>
          <w:sz w:val="22"/>
          <w:szCs w:val="22"/>
        </w:rPr>
        <w:t xml:space="preserve">ie ByLKI </w:t>
      </w:r>
      <w:r w:rsidR="00D8199F" w:rsidRPr="009736E6">
        <w:rPr>
          <w:rFonts w:ascii="Roboto" w:hAnsi="Roboto"/>
          <w:sz w:val="22"/>
          <w:szCs w:val="22"/>
        </w:rPr>
        <w:t xml:space="preserve">hat die </w:t>
      </w:r>
      <w:r w:rsidR="00AD3D56" w:rsidRPr="009736E6">
        <w:rPr>
          <w:rFonts w:ascii="Roboto" w:hAnsi="Roboto"/>
          <w:sz w:val="22"/>
          <w:szCs w:val="22"/>
        </w:rPr>
        <w:t xml:space="preserve">Lehrgänge und </w:t>
      </w:r>
      <w:r w:rsidRPr="009736E6">
        <w:rPr>
          <w:rFonts w:ascii="Roboto" w:hAnsi="Roboto"/>
          <w:sz w:val="22"/>
          <w:szCs w:val="22"/>
        </w:rPr>
        <w:t xml:space="preserve">Lehrgangslegenden nach folgenden </w:t>
      </w:r>
      <w:r w:rsidR="00632529" w:rsidRPr="009736E6">
        <w:rPr>
          <w:rFonts w:ascii="Roboto" w:hAnsi="Roboto"/>
          <w:sz w:val="22"/>
          <w:szCs w:val="22"/>
        </w:rPr>
        <w:t>Kriterien</w:t>
      </w:r>
      <w:r w:rsidR="00D8199F" w:rsidRPr="009736E6">
        <w:rPr>
          <w:rFonts w:ascii="Roboto" w:hAnsi="Roboto"/>
          <w:sz w:val="22"/>
          <w:szCs w:val="22"/>
        </w:rPr>
        <w:t xml:space="preserve"> </w:t>
      </w:r>
      <w:r w:rsidR="00E84FEC" w:rsidRPr="009736E6">
        <w:rPr>
          <w:rFonts w:ascii="Roboto" w:hAnsi="Roboto"/>
          <w:sz w:val="22"/>
          <w:szCs w:val="22"/>
        </w:rPr>
        <w:t xml:space="preserve">überprüft: </w:t>
      </w:r>
      <w:r w:rsidR="00D8199F" w:rsidRPr="009736E6">
        <w:rPr>
          <w:rFonts w:ascii="Roboto" w:hAnsi="Roboto"/>
          <w:sz w:val="22"/>
          <w:szCs w:val="22"/>
        </w:rPr>
        <w:t xml:space="preserve"> </w:t>
      </w:r>
    </w:p>
    <w:p w14:paraId="4A47DE68" w14:textId="190EDAB0" w:rsidR="00632529" w:rsidRPr="009736E6" w:rsidRDefault="00FE79BF" w:rsidP="00632529">
      <w:pPr>
        <w:pStyle w:val="StandardWeb"/>
        <w:numPr>
          <w:ilvl w:val="0"/>
          <w:numId w:val="12"/>
        </w:numPr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b/>
          <w:bCs/>
          <w:sz w:val="22"/>
          <w:szCs w:val="22"/>
        </w:rPr>
        <w:t>Rechtschreibung</w:t>
      </w:r>
      <w:r w:rsidRPr="009736E6">
        <w:rPr>
          <w:rFonts w:ascii="Roboto" w:hAnsi="Roboto"/>
          <w:sz w:val="22"/>
          <w:szCs w:val="22"/>
        </w:rPr>
        <w:t xml:space="preserve"> und </w:t>
      </w:r>
      <w:r w:rsidRPr="009736E6">
        <w:rPr>
          <w:rFonts w:ascii="Roboto" w:hAnsi="Roboto"/>
          <w:b/>
          <w:bCs/>
          <w:sz w:val="22"/>
          <w:szCs w:val="22"/>
        </w:rPr>
        <w:t>Interpunktion</w:t>
      </w:r>
      <w:r w:rsidRPr="009736E6">
        <w:rPr>
          <w:rFonts w:ascii="Roboto" w:hAnsi="Roboto"/>
          <w:sz w:val="22"/>
          <w:szCs w:val="22"/>
        </w:rPr>
        <w:t xml:space="preserve">. </w:t>
      </w:r>
    </w:p>
    <w:p w14:paraId="422C0C1B" w14:textId="1512051E" w:rsidR="00632529" w:rsidRPr="009736E6" w:rsidRDefault="00632529" w:rsidP="00632529">
      <w:pPr>
        <w:pStyle w:val="StandardWeb"/>
        <w:numPr>
          <w:ilvl w:val="0"/>
          <w:numId w:val="12"/>
        </w:numPr>
        <w:rPr>
          <w:rFonts w:ascii="Roboto" w:hAnsi="Roboto"/>
          <w:b/>
          <w:bCs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 xml:space="preserve">Einheitliche </w:t>
      </w:r>
      <w:r w:rsidRPr="009736E6">
        <w:rPr>
          <w:rStyle w:val="Fett"/>
          <w:rFonts w:ascii="Roboto" w:hAnsi="Roboto"/>
          <w:sz w:val="22"/>
          <w:szCs w:val="22"/>
        </w:rPr>
        <w:t>Terminologie gemäß Glossar</w:t>
      </w:r>
      <w:r w:rsidR="00012D2E" w:rsidRPr="009736E6">
        <w:rPr>
          <w:rStyle w:val="Fett"/>
          <w:rFonts w:ascii="Roboto" w:hAnsi="Roboto"/>
          <w:sz w:val="22"/>
          <w:szCs w:val="22"/>
        </w:rPr>
        <w:t xml:space="preserve"> </w:t>
      </w:r>
      <w:r w:rsidR="00012D2E" w:rsidRPr="009736E6">
        <w:rPr>
          <w:rStyle w:val="Fett"/>
          <w:rFonts w:ascii="Roboto" w:hAnsi="Roboto"/>
          <w:b w:val="0"/>
          <w:bCs w:val="0"/>
          <w:sz w:val="22"/>
          <w:szCs w:val="22"/>
        </w:rPr>
        <w:t>(siehe auch auf ALP-Wiki)</w:t>
      </w:r>
    </w:p>
    <w:p w14:paraId="2ED936DC" w14:textId="2E96757C" w:rsidR="00632529" w:rsidRPr="009736E6" w:rsidRDefault="00632529" w:rsidP="00632529">
      <w:pPr>
        <w:pStyle w:val="StandardWeb"/>
        <w:numPr>
          <w:ilvl w:val="0"/>
          <w:numId w:val="12"/>
        </w:numPr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b/>
          <w:bCs/>
          <w:sz w:val="22"/>
          <w:szCs w:val="22"/>
        </w:rPr>
        <w:t>Stilistische</w:t>
      </w:r>
      <w:r w:rsidRPr="009736E6">
        <w:rPr>
          <w:rFonts w:ascii="Roboto" w:hAnsi="Roboto"/>
          <w:sz w:val="22"/>
          <w:szCs w:val="22"/>
        </w:rPr>
        <w:t xml:space="preserve"> Optimierung</w:t>
      </w:r>
      <w:r w:rsidR="00012D2E" w:rsidRPr="009736E6">
        <w:rPr>
          <w:rFonts w:ascii="Roboto" w:hAnsi="Roboto"/>
          <w:sz w:val="22"/>
          <w:szCs w:val="22"/>
        </w:rPr>
        <w:t xml:space="preserve"> und Anpassung </w:t>
      </w:r>
    </w:p>
    <w:p w14:paraId="735F6BD2" w14:textId="1A1B2D88" w:rsidR="004051C7" w:rsidRPr="009736E6" w:rsidRDefault="004051C7" w:rsidP="00632529">
      <w:pPr>
        <w:pStyle w:val="StandardWeb"/>
        <w:numPr>
          <w:ilvl w:val="0"/>
          <w:numId w:val="12"/>
        </w:numPr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b/>
          <w:bCs/>
          <w:sz w:val="22"/>
          <w:szCs w:val="22"/>
        </w:rPr>
        <w:t>Verschlagwortung/Tagging</w:t>
      </w:r>
      <w:r w:rsidRPr="009736E6">
        <w:rPr>
          <w:rFonts w:ascii="Roboto" w:hAnsi="Roboto"/>
          <w:sz w:val="22"/>
          <w:szCs w:val="22"/>
        </w:rPr>
        <w:t xml:space="preserve"> (noch nicht vollumfänglich</w:t>
      </w:r>
      <w:r w:rsidR="00012D2E" w:rsidRPr="009736E6">
        <w:rPr>
          <w:rFonts w:ascii="Roboto" w:hAnsi="Roboto"/>
          <w:sz w:val="22"/>
          <w:szCs w:val="22"/>
        </w:rPr>
        <w:t xml:space="preserve"> von der KI leistbar</w:t>
      </w:r>
      <w:r w:rsidRPr="009736E6">
        <w:rPr>
          <w:rFonts w:ascii="Roboto" w:hAnsi="Roboto"/>
          <w:sz w:val="22"/>
          <w:szCs w:val="22"/>
        </w:rPr>
        <w:t xml:space="preserve">) </w:t>
      </w:r>
    </w:p>
    <w:p w14:paraId="7662CA18" w14:textId="12468FB6" w:rsidR="004051C7" w:rsidRPr="009736E6" w:rsidRDefault="004051C7" w:rsidP="004051C7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lastRenderedPageBreak/>
        <w:t xml:space="preserve">Die Tabelle </w:t>
      </w:r>
      <w:r w:rsidR="00FE79BF" w:rsidRPr="009736E6">
        <w:rPr>
          <w:rFonts w:ascii="Roboto" w:hAnsi="Roboto"/>
          <w:sz w:val="22"/>
          <w:szCs w:val="22"/>
        </w:rPr>
        <w:t xml:space="preserve">ist </w:t>
      </w:r>
      <w:r w:rsidRPr="009736E6">
        <w:rPr>
          <w:rFonts w:ascii="Roboto" w:hAnsi="Roboto"/>
          <w:b/>
          <w:bCs/>
          <w:sz w:val="22"/>
          <w:szCs w:val="22"/>
        </w:rPr>
        <w:t>nach OEs filterbar</w:t>
      </w:r>
      <w:r w:rsidRPr="009736E6">
        <w:rPr>
          <w:rFonts w:ascii="Roboto" w:hAnsi="Roboto"/>
          <w:sz w:val="22"/>
          <w:szCs w:val="22"/>
        </w:rPr>
        <w:t xml:space="preserve">. </w:t>
      </w:r>
      <w:r w:rsidRPr="009736E6">
        <w:rPr>
          <w:rFonts w:ascii="Roboto" w:hAnsi="Roboto"/>
          <w:b/>
          <w:bCs/>
          <w:sz w:val="22"/>
          <w:szCs w:val="22"/>
        </w:rPr>
        <w:t>Verbesserungsvorschläge</w:t>
      </w:r>
      <w:r w:rsidRPr="009736E6">
        <w:rPr>
          <w:rFonts w:ascii="Roboto" w:hAnsi="Roboto"/>
          <w:sz w:val="22"/>
          <w:szCs w:val="22"/>
        </w:rPr>
        <w:t xml:space="preserve"> und </w:t>
      </w:r>
      <w:r w:rsidRPr="009736E6">
        <w:rPr>
          <w:rFonts w:ascii="Roboto" w:hAnsi="Roboto"/>
          <w:b/>
          <w:bCs/>
          <w:sz w:val="22"/>
          <w:szCs w:val="22"/>
        </w:rPr>
        <w:t>Änderungen</w:t>
      </w:r>
      <w:r w:rsidRPr="009736E6">
        <w:rPr>
          <w:rFonts w:ascii="Roboto" w:hAnsi="Roboto"/>
          <w:sz w:val="22"/>
          <w:szCs w:val="22"/>
        </w:rPr>
        <w:t xml:space="preserve"> sind </w:t>
      </w:r>
      <w:r w:rsidR="00614A16" w:rsidRPr="009736E6">
        <w:rPr>
          <w:rFonts w:ascii="Roboto" w:hAnsi="Roboto"/>
          <w:sz w:val="22"/>
          <w:szCs w:val="22"/>
        </w:rPr>
        <w:t>einzeln</w:t>
      </w:r>
      <w:r w:rsidR="0003763B" w:rsidRPr="009736E6">
        <w:rPr>
          <w:rFonts w:ascii="Roboto" w:hAnsi="Roboto"/>
          <w:sz w:val="22"/>
          <w:szCs w:val="22"/>
        </w:rPr>
        <w:t xml:space="preserve"> gelistet und </w:t>
      </w:r>
      <w:r w:rsidRPr="009736E6">
        <w:rPr>
          <w:rFonts w:ascii="Roboto" w:hAnsi="Roboto"/>
          <w:sz w:val="22"/>
          <w:szCs w:val="22"/>
        </w:rPr>
        <w:t xml:space="preserve">im Text </w:t>
      </w:r>
      <w:r w:rsidR="0003763B" w:rsidRPr="009736E6">
        <w:rPr>
          <w:rFonts w:ascii="Roboto" w:hAnsi="Roboto"/>
          <w:sz w:val="22"/>
          <w:szCs w:val="22"/>
        </w:rPr>
        <w:t xml:space="preserve">markiert. </w:t>
      </w:r>
      <w:r w:rsidRPr="009736E6">
        <w:rPr>
          <w:rFonts w:ascii="Roboto" w:hAnsi="Roboto"/>
          <w:sz w:val="22"/>
          <w:szCs w:val="22"/>
        </w:rPr>
        <w:t xml:space="preserve">Diese sollen entsprechend umgesetzt werden. Falls ein </w:t>
      </w:r>
      <w:r w:rsidRPr="009736E6">
        <w:rPr>
          <w:rFonts w:ascii="Roboto" w:hAnsi="Roboto"/>
          <w:b/>
          <w:bCs/>
          <w:sz w:val="22"/>
          <w:szCs w:val="22"/>
        </w:rPr>
        <w:t xml:space="preserve">Vorschlag </w:t>
      </w:r>
      <w:r w:rsidR="00614A16" w:rsidRPr="009736E6">
        <w:rPr>
          <w:rFonts w:ascii="Roboto" w:hAnsi="Roboto"/>
          <w:b/>
          <w:bCs/>
          <w:sz w:val="22"/>
          <w:szCs w:val="22"/>
        </w:rPr>
        <w:t xml:space="preserve">der KI </w:t>
      </w:r>
      <w:r w:rsidRPr="009736E6">
        <w:rPr>
          <w:rFonts w:ascii="Roboto" w:hAnsi="Roboto"/>
          <w:b/>
          <w:bCs/>
          <w:sz w:val="22"/>
          <w:szCs w:val="22"/>
        </w:rPr>
        <w:t>nicht plausibel</w:t>
      </w:r>
      <w:r w:rsidRPr="009736E6">
        <w:rPr>
          <w:rFonts w:ascii="Roboto" w:hAnsi="Roboto"/>
          <w:sz w:val="22"/>
          <w:szCs w:val="22"/>
        </w:rPr>
        <w:t xml:space="preserve"> erscheint, kann er ignoriert werden.</w:t>
      </w:r>
      <w:r w:rsidR="00D8199F" w:rsidRPr="009736E6">
        <w:rPr>
          <w:rFonts w:ascii="Roboto" w:hAnsi="Roboto"/>
          <w:sz w:val="22"/>
          <w:szCs w:val="22"/>
        </w:rPr>
        <w:t xml:space="preserve"> Die Fehlerfindung lag </w:t>
      </w:r>
      <w:r w:rsidR="00E84FEC" w:rsidRPr="009736E6">
        <w:rPr>
          <w:rFonts w:ascii="Roboto" w:hAnsi="Roboto"/>
          <w:sz w:val="22"/>
          <w:szCs w:val="22"/>
        </w:rPr>
        <w:t>im letzten Halbjahr</w:t>
      </w:r>
      <w:r w:rsidR="000A68DA">
        <w:rPr>
          <w:rFonts w:ascii="Roboto" w:hAnsi="Roboto"/>
          <w:sz w:val="22"/>
          <w:szCs w:val="22"/>
        </w:rPr>
        <w:t xml:space="preserve"> – trotz </w:t>
      </w:r>
      <w:r w:rsidR="00D8199F" w:rsidRPr="009736E6">
        <w:rPr>
          <w:rFonts w:ascii="Roboto" w:hAnsi="Roboto"/>
          <w:sz w:val="22"/>
          <w:szCs w:val="22"/>
        </w:rPr>
        <w:t xml:space="preserve">einiger nicht plausibler Meldungen </w:t>
      </w:r>
      <w:r w:rsidR="000A68DA">
        <w:rPr>
          <w:rFonts w:ascii="Roboto" w:hAnsi="Roboto"/>
          <w:sz w:val="22"/>
          <w:szCs w:val="22"/>
        </w:rPr>
        <w:t xml:space="preserve">– bei </w:t>
      </w:r>
      <w:r w:rsidR="00D8199F" w:rsidRPr="009736E6">
        <w:rPr>
          <w:rFonts w:ascii="Roboto" w:hAnsi="Roboto"/>
          <w:sz w:val="22"/>
          <w:szCs w:val="22"/>
        </w:rPr>
        <w:t xml:space="preserve">ca. 80%. </w:t>
      </w:r>
    </w:p>
    <w:p w14:paraId="049A16A6" w14:textId="77777777" w:rsidR="00632529" w:rsidRPr="009736E6" w:rsidRDefault="000A68DA" w:rsidP="00632529">
      <w:pPr>
        <w:rPr>
          <w:rFonts w:ascii="Roboto" w:hAnsi="Roboto"/>
        </w:rPr>
      </w:pPr>
      <w:r>
        <w:rPr>
          <w:rFonts w:ascii="Roboto" w:hAnsi="Roboto"/>
        </w:rPr>
        <w:pict w14:anchorId="68FDE91E">
          <v:rect id="_x0000_i1027" style="width:0;height:1.5pt" o:hralign="center" o:hrstd="t" o:hr="t" fillcolor="#a0a0a0" stroked="f"/>
        </w:pict>
      </w:r>
    </w:p>
    <w:p w14:paraId="2754F370" w14:textId="071776E1" w:rsidR="004051C7" w:rsidRPr="009736E6" w:rsidRDefault="004051C7" w:rsidP="004051C7">
      <w:pPr>
        <w:pStyle w:val="berschrift3"/>
        <w:rPr>
          <w:rStyle w:val="Fett"/>
          <w:rFonts w:ascii="Roboto" w:hAnsi="Roboto"/>
          <w:b/>
          <w:bCs/>
          <w:color w:val="0070C0"/>
          <w:sz w:val="22"/>
          <w:szCs w:val="22"/>
        </w:rPr>
      </w:pPr>
      <w:r w:rsidRPr="009736E6">
        <w:rPr>
          <w:rStyle w:val="Fett"/>
          <w:rFonts w:ascii="Roboto" w:hAnsi="Roboto"/>
          <w:b/>
          <w:bCs/>
          <w:color w:val="0070C0"/>
          <w:sz w:val="22"/>
          <w:szCs w:val="22"/>
        </w:rPr>
        <w:t>I</w:t>
      </w:r>
      <w:r w:rsidR="00614A16" w:rsidRPr="009736E6">
        <w:rPr>
          <w:rStyle w:val="Fett"/>
          <w:rFonts w:ascii="Roboto" w:hAnsi="Roboto"/>
          <w:b/>
          <w:bCs/>
          <w:color w:val="0070C0"/>
          <w:sz w:val="22"/>
          <w:szCs w:val="22"/>
        </w:rPr>
        <w:t>I</w:t>
      </w:r>
      <w:r w:rsidRPr="009736E6">
        <w:rPr>
          <w:rStyle w:val="Fett"/>
          <w:rFonts w:ascii="Roboto" w:hAnsi="Roboto"/>
          <w:b/>
          <w:bCs/>
          <w:color w:val="0070C0"/>
          <w:sz w:val="22"/>
          <w:szCs w:val="22"/>
        </w:rPr>
        <w:t>I. Überprüfung und Umsetzung des Taggings</w:t>
      </w:r>
    </w:p>
    <w:p w14:paraId="59FB0B95" w14:textId="68BFBFCB" w:rsidR="0003763B" w:rsidRPr="009736E6" w:rsidRDefault="0003763B" w:rsidP="00BB316C">
      <w:pPr>
        <w:pStyle w:val="StandardWeb"/>
        <w:ind w:right="-144"/>
        <w:rPr>
          <w:rFonts w:ascii="Roboto" w:hAnsi="Roboto"/>
          <w:sz w:val="22"/>
          <w:szCs w:val="22"/>
        </w:rPr>
      </w:pPr>
      <w:bookmarkStart w:id="1" w:name="_Hlk204080242"/>
      <w:r w:rsidRPr="009736E6">
        <w:rPr>
          <w:rFonts w:ascii="Roboto" w:hAnsi="Roboto"/>
          <w:sz w:val="22"/>
          <w:szCs w:val="22"/>
        </w:rPr>
        <w:t xml:space="preserve">Für eine gezielte Filterbarkeit im Programm, die Homepage-Verlinkung und interne Auswertung ist ein </w:t>
      </w:r>
      <w:r w:rsidRPr="009736E6">
        <w:rPr>
          <w:rFonts w:ascii="Roboto" w:hAnsi="Roboto"/>
          <w:b/>
          <w:bCs/>
          <w:sz w:val="22"/>
          <w:szCs w:val="22"/>
        </w:rPr>
        <w:t>korrektes Tagging</w:t>
      </w:r>
      <w:r w:rsidRPr="009736E6">
        <w:rPr>
          <w:rFonts w:ascii="Roboto" w:hAnsi="Roboto"/>
          <w:sz w:val="22"/>
          <w:szCs w:val="22"/>
        </w:rPr>
        <w:t xml:space="preserve"> essenziell. Das StMUK prüft künftig vor allem auf Basis der Tagging-Kriterien. Die KI wird uns hier perspektivisch noch stärker und zielgerichteter unterstützen.</w:t>
      </w:r>
    </w:p>
    <w:p w14:paraId="7A6B7483" w14:textId="1627B806" w:rsidR="00F33E5D" w:rsidRPr="009736E6" w:rsidRDefault="009736E6" w:rsidP="00614A16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 xml:space="preserve">Die Tabelle zur </w:t>
      </w:r>
      <w:r w:rsidR="00BB316C" w:rsidRPr="009736E6">
        <w:rPr>
          <w:rFonts w:ascii="Roboto" w:hAnsi="Roboto"/>
          <w:sz w:val="22"/>
          <w:szCs w:val="22"/>
        </w:rPr>
        <w:t>KI-</w:t>
      </w:r>
      <w:r w:rsidRPr="009736E6">
        <w:rPr>
          <w:rFonts w:ascii="Roboto" w:hAnsi="Roboto"/>
          <w:sz w:val="22"/>
          <w:szCs w:val="22"/>
        </w:rPr>
        <w:t xml:space="preserve">Auswertung enthält </w:t>
      </w:r>
      <w:r w:rsidR="00BB316C" w:rsidRPr="009736E6">
        <w:rPr>
          <w:rFonts w:ascii="Roboto" w:hAnsi="Roboto"/>
          <w:sz w:val="22"/>
          <w:szCs w:val="22"/>
        </w:rPr>
        <w:t>zusätzlich</w:t>
      </w:r>
      <w:r w:rsidR="00AD3D56" w:rsidRPr="009736E6">
        <w:rPr>
          <w:rFonts w:ascii="Roboto" w:hAnsi="Roboto"/>
          <w:sz w:val="22"/>
          <w:szCs w:val="22"/>
        </w:rPr>
        <w:t xml:space="preserve"> </w:t>
      </w:r>
      <w:r w:rsidR="00614A16" w:rsidRPr="009736E6">
        <w:rPr>
          <w:rFonts w:ascii="Roboto" w:hAnsi="Roboto"/>
          <w:sz w:val="22"/>
          <w:szCs w:val="22"/>
        </w:rPr>
        <w:t xml:space="preserve">eine Spalte mit ggf. relevanten </w:t>
      </w:r>
      <w:r w:rsidR="00614A16" w:rsidRPr="009736E6">
        <w:rPr>
          <w:rFonts w:ascii="Roboto" w:hAnsi="Roboto"/>
          <w:b/>
          <w:bCs/>
          <w:sz w:val="22"/>
          <w:szCs w:val="22"/>
        </w:rPr>
        <w:t>Tags</w:t>
      </w:r>
      <w:r w:rsidR="00614A16" w:rsidRPr="009736E6">
        <w:rPr>
          <w:rFonts w:ascii="Roboto" w:hAnsi="Roboto"/>
          <w:sz w:val="22"/>
          <w:szCs w:val="22"/>
        </w:rPr>
        <w:t xml:space="preserve">. Derzeit berücksichtigt sind in der KI-Prüfung </w:t>
      </w:r>
      <w:r w:rsidR="00614A16" w:rsidRPr="009736E6">
        <w:rPr>
          <w:rFonts w:ascii="Roboto" w:hAnsi="Roboto"/>
          <w:b/>
          <w:bCs/>
          <w:sz w:val="22"/>
          <w:szCs w:val="22"/>
        </w:rPr>
        <w:t>Schwerpunktprogramm und DigCompEdu Bavaria</w:t>
      </w:r>
      <w:r w:rsidR="00614A16" w:rsidRPr="009736E6">
        <w:rPr>
          <w:rFonts w:ascii="Roboto" w:hAnsi="Roboto"/>
          <w:sz w:val="22"/>
          <w:szCs w:val="22"/>
        </w:rPr>
        <w:t xml:space="preserve">. Beim </w:t>
      </w:r>
      <w:r w:rsidR="00D8199F" w:rsidRPr="009736E6">
        <w:rPr>
          <w:rFonts w:ascii="Roboto" w:hAnsi="Roboto"/>
          <w:sz w:val="22"/>
          <w:szCs w:val="22"/>
        </w:rPr>
        <w:t xml:space="preserve">Vorschlag der Schlagworte </w:t>
      </w:r>
      <w:r w:rsidR="00614A16" w:rsidRPr="009736E6">
        <w:rPr>
          <w:rFonts w:ascii="Roboto" w:hAnsi="Roboto"/>
          <w:sz w:val="22"/>
          <w:szCs w:val="22"/>
        </w:rPr>
        <w:t xml:space="preserve">handelt es sich um eine erste </w:t>
      </w:r>
      <w:r w:rsidR="00D8199F" w:rsidRPr="009736E6">
        <w:rPr>
          <w:rFonts w:ascii="Roboto" w:hAnsi="Roboto"/>
          <w:sz w:val="22"/>
          <w:szCs w:val="22"/>
        </w:rPr>
        <w:t>Rückmeldung der KI auf Basis</w:t>
      </w:r>
      <w:r w:rsidR="008E2071" w:rsidRPr="009736E6">
        <w:rPr>
          <w:rFonts w:ascii="Roboto" w:hAnsi="Roboto"/>
          <w:sz w:val="22"/>
          <w:szCs w:val="22"/>
        </w:rPr>
        <w:t xml:space="preserve"> kurzer Definitionen der Tags und der vorhandenen Lehrgangsbeschreibung</w:t>
      </w:r>
      <w:r w:rsidR="000A68DA">
        <w:rPr>
          <w:rFonts w:ascii="Roboto" w:hAnsi="Roboto"/>
          <w:sz w:val="22"/>
          <w:szCs w:val="22"/>
        </w:rPr>
        <w:t xml:space="preserve">en. Hierzu </w:t>
      </w:r>
      <w:r w:rsidR="00BB316C" w:rsidRPr="009736E6">
        <w:rPr>
          <w:rFonts w:ascii="Roboto" w:hAnsi="Roboto"/>
          <w:sz w:val="22"/>
          <w:szCs w:val="22"/>
        </w:rPr>
        <w:t xml:space="preserve">fand </w:t>
      </w:r>
      <w:r w:rsidR="00D8199F" w:rsidRPr="009736E6">
        <w:rPr>
          <w:rFonts w:ascii="Roboto" w:hAnsi="Roboto"/>
          <w:sz w:val="22"/>
          <w:szCs w:val="22"/>
        </w:rPr>
        <w:t xml:space="preserve">bisher </w:t>
      </w:r>
      <w:r w:rsidRPr="009736E6">
        <w:rPr>
          <w:rFonts w:ascii="Roboto" w:hAnsi="Roboto"/>
          <w:sz w:val="22"/>
          <w:szCs w:val="22"/>
        </w:rPr>
        <w:t xml:space="preserve">noch </w:t>
      </w:r>
      <w:r w:rsidR="00D8199F" w:rsidRPr="009736E6">
        <w:rPr>
          <w:rFonts w:ascii="Roboto" w:hAnsi="Roboto"/>
          <w:sz w:val="22"/>
          <w:szCs w:val="22"/>
        </w:rPr>
        <w:t xml:space="preserve">keine ausführliche Test- und </w:t>
      </w:r>
      <w:r w:rsidR="00614A16" w:rsidRPr="009736E6">
        <w:rPr>
          <w:rFonts w:ascii="Roboto" w:hAnsi="Roboto"/>
          <w:sz w:val="22"/>
          <w:szCs w:val="22"/>
        </w:rPr>
        <w:t>Validierungsphase</w:t>
      </w:r>
      <w:r w:rsidR="00D8199F" w:rsidRPr="009736E6">
        <w:rPr>
          <w:rFonts w:ascii="Roboto" w:hAnsi="Roboto"/>
          <w:sz w:val="22"/>
          <w:szCs w:val="22"/>
        </w:rPr>
        <w:t xml:space="preserve"> statt. Ab Herbst wird die KI-Suche nach idealen Schlagworten in einem begleitenden Prozess </w:t>
      </w:r>
      <w:r w:rsidR="00BB316C" w:rsidRPr="009736E6">
        <w:rPr>
          <w:rFonts w:ascii="Roboto" w:hAnsi="Roboto"/>
          <w:sz w:val="22"/>
          <w:szCs w:val="22"/>
        </w:rPr>
        <w:t xml:space="preserve">des KIKO </w:t>
      </w:r>
      <w:r w:rsidR="00D8199F" w:rsidRPr="009736E6">
        <w:rPr>
          <w:rFonts w:ascii="Roboto" w:hAnsi="Roboto"/>
          <w:sz w:val="22"/>
          <w:szCs w:val="22"/>
        </w:rPr>
        <w:t xml:space="preserve">noch verfeinert, </w:t>
      </w:r>
      <w:r w:rsidR="00614A16" w:rsidRPr="009736E6">
        <w:rPr>
          <w:rFonts w:ascii="Roboto" w:hAnsi="Roboto"/>
          <w:sz w:val="22"/>
          <w:szCs w:val="22"/>
        </w:rPr>
        <w:t xml:space="preserve">weshalb die aktuellen Vorschläge mit einem </w:t>
      </w:r>
      <w:r w:rsidR="00BB316C" w:rsidRPr="009736E6">
        <w:rPr>
          <w:rFonts w:ascii="Roboto" w:hAnsi="Roboto"/>
          <w:sz w:val="22"/>
          <w:szCs w:val="22"/>
        </w:rPr>
        <w:t>k</w:t>
      </w:r>
      <w:r w:rsidR="00614A16" w:rsidRPr="009736E6">
        <w:rPr>
          <w:rFonts w:ascii="Roboto" w:hAnsi="Roboto"/>
          <w:sz w:val="22"/>
          <w:szCs w:val="22"/>
        </w:rPr>
        <w:t>ritischen Auge geprüft werden müssen</w:t>
      </w:r>
      <w:r w:rsidR="008E2071" w:rsidRPr="009736E6">
        <w:rPr>
          <w:rFonts w:ascii="Roboto" w:hAnsi="Roboto"/>
          <w:sz w:val="22"/>
          <w:szCs w:val="22"/>
        </w:rPr>
        <w:t xml:space="preserve">, insbesondere, wenn die Lehrgangsbeschreibung sehr kurz ist. </w:t>
      </w:r>
    </w:p>
    <w:p w14:paraId="1FD16A68" w14:textId="1D4B3A25" w:rsidR="00F33E5D" w:rsidRPr="009736E6" w:rsidRDefault="00E84FEC" w:rsidP="00F33E5D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 xml:space="preserve">Zusätzlich findet sich im Anhang eine </w:t>
      </w:r>
      <w:r w:rsidR="00F33E5D" w:rsidRPr="009736E6">
        <w:rPr>
          <w:rStyle w:val="Fett"/>
          <w:rFonts w:ascii="Roboto" w:hAnsi="Roboto"/>
          <w:sz w:val="22"/>
          <w:szCs w:val="22"/>
        </w:rPr>
        <w:t>Checkliste zum Tagging</w:t>
      </w:r>
      <w:r w:rsidR="00F33E5D" w:rsidRPr="009736E6">
        <w:rPr>
          <w:rFonts w:ascii="Roboto" w:hAnsi="Roboto"/>
          <w:sz w:val="22"/>
          <w:szCs w:val="22"/>
        </w:rPr>
        <w:t xml:space="preserve">, inklusive Begriffserklärungen (Semantisierung) </w:t>
      </w:r>
      <w:r w:rsidRPr="009736E6">
        <w:rPr>
          <w:rFonts w:ascii="Roboto" w:hAnsi="Roboto"/>
          <w:sz w:val="22"/>
          <w:szCs w:val="22"/>
        </w:rPr>
        <w:t xml:space="preserve">zu den </w:t>
      </w:r>
      <w:r w:rsidR="00F33E5D" w:rsidRPr="009736E6">
        <w:rPr>
          <w:rFonts w:ascii="Roboto" w:hAnsi="Roboto"/>
          <w:sz w:val="22"/>
          <w:szCs w:val="22"/>
        </w:rPr>
        <w:t xml:space="preserve">einzelnen Kategorien. </w:t>
      </w:r>
      <w:r w:rsidR="009736E6" w:rsidRPr="009736E6">
        <w:rPr>
          <w:rFonts w:ascii="Roboto" w:hAnsi="Roboto"/>
          <w:sz w:val="22"/>
          <w:szCs w:val="22"/>
        </w:rPr>
        <w:t xml:space="preserve">Es empfiehlt sich, das </w:t>
      </w:r>
      <w:r w:rsidR="00F33E5D" w:rsidRPr="009736E6">
        <w:rPr>
          <w:rFonts w:ascii="Roboto" w:hAnsi="Roboto"/>
          <w:sz w:val="22"/>
          <w:szCs w:val="22"/>
        </w:rPr>
        <w:t xml:space="preserve">Dokument </w:t>
      </w:r>
      <w:r w:rsidR="009736E6" w:rsidRPr="009736E6">
        <w:rPr>
          <w:rFonts w:ascii="Roboto" w:hAnsi="Roboto"/>
          <w:sz w:val="22"/>
          <w:szCs w:val="22"/>
        </w:rPr>
        <w:t>bei der B</w:t>
      </w:r>
      <w:r w:rsidR="00F33E5D" w:rsidRPr="009736E6">
        <w:rPr>
          <w:rFonts w:ascii="Roboto" w:hAnsi="Roboto"/>
          <w:sz w:val="22"/>
          <w:szCs w:val="22"/>
        </w:rPr>
        <w:t xml:space="preserve">earbeitung griffbereit zur Hand zu haben.                                   </w:t>
      </w:r>
    </w:p>
    <w:p w14:paraId="010BDF31" w14:textId="76E85284" w:rsidR="004051C7" w:rsidRPr="009736E6" w:rsidRDefault="00E84FEC" w:rsidP="004051C7">
      <w:pPr>
        <w:pStyle w:val="StandardWeb"/>
        <w:rPr>
          <w:rFonts w:ascii="Roboto" w:hAnsi="Roboto"/>
          <w:sz w:val="22"/>
          <w:szCs w:val="22"/>
        </w:rPr>
      </w:pPr>
      <w:r w:rsidRPr="00666CC4">
        <w:rPr>
          <w:rFonts w:ascii="Roboto" w:hAnsi="Roboto"/>
          <w:b/>
          <w:bCs/>
          <w:sz w:val="22"/>
          <w:szCs w:val="22"/>
        </w:rPr>
        <w:t>Ab HJ 26-27.1</w:t>
      </w:r>
      <w:r w:rsidRPr="009736E6">
        <w:rPr>
          <w:rFonts w:ascii="Roboto" w:hAnsi="Roboto"/>
          <w:sz w:val="22"/>
          <w:szCs w:val="22"/>
        </w:rPr>
        <w:t xml:space="preserve"> ist ein </w:t>
      </w:r>
      <w:r w:rsidR="004051C7" w:rsidRPr="009736E6">
        <w:rPr>
          <w:rFonts w:ascii="Roboto" w:hAnsi="Roboto"/>
          <w:sz w:val="22"/>
          <w:szCs w:val="22"/>
        </w:rPr>
        <w:t xml:space="preserve">durchgängiges und korrektes </w:t>
      </w:r>
      <w:r w:rsidR="004051C7" w:rsidRPr="009736E6">
        <w:rPr>
          <w:rStyle w:val="Fett"/>
          <w:rFonts w:ascii="Roboto" w:hAnsi="Roboto"/>
          <w:sz w:val="22"/>
          <w:szCs w:val="22"/>
        </w:rPr>
        <w:t>Tagging der Lehrgänge</w:t>
      </w:r>
      <w:r w:rsidR="004051C7" w:rsidRPr="009736E6">
        <w:rPr>
          <w:rFonts w:ascii="Roboto" w:hAnsi="Roboto"/>
          <w:sz w:val="22"/>
          <w:szCs w:val="22"/>
        </w:rPr>
        <w:t xml:space="preserve"> </w:t>
      </w:r>
      <w:r w:rsidRPr="009736E6">
        <w:rPr>
          <w:rFonts w:ascii="Roboto" w:hAnsi="Roboto"/>
          <w:sz w:val="22"/>
          <w:szCs w:val="22"/>
        </w:rPr>
        <w:t xml:space="preserve">verbindlich. </w:t>
      </w:r>
      <w:r w:rsidR="004051C7" w:rsidRPr="009736E6">
        <w:rPr>
          <w:rFonts w:ascii="Roboto" w:hAnsi="Roboto"/>
          <w:sz w:val="22"/>
          <w:szCs w:val="22"/>
        </w:rPr>
        <w:t xml:space="preserve">Nur so können Lehrkräfte und externe Interessierte </w:t>
      </w:r>
      <w:r w:rsidR="009736E6" w:rsidRPr="009736E6">
        <w:rPr>
          <w:rFonts w:ascii="Roboto" w:hAnsi="Roboto"/>
          <w:sz w:val="22"/>
          <w:szCs w:val="22"/>
        </w:rPr>
        <w:t xml:space="preserve">die </w:t>
      </w:r>
      <w:r w:rsidR="004051C7" w:rsidRPr="009736E6">
        <w:rPr>
          <w:rFonts w:ascii="Roboto" w:hAnsi="Roboto"/>
          <w:sz w:val="22"/>
          <w:szCs w:val="22"/>
        </w:rPr>
        <w:t>Lehrgänge finden. Auch die Überprüfung durch das StMUK erfolgt über die Tagging-Kriterien.</w:t>
      </w:r>
      <w:r w:rsidR="00012D2E" w:rsidRPr="009736E6">
        <w:rPr>
          <w:rFonts w:ascii="Roboto" w:hAnsi="Roboto"/>
          <w:sz w:val="22"/>
          <w:szCs w:val="22"/>
        </w:rPr>
        <w:t xml:space="preserve"> Die KI wird </w:t>
      </w:r>
      <w:r w:rsidR="009736E6" w:rsidRPr="009736E6">
        <w:rPr>
          <w:rFonts w:ascii="Roboto" w:hAnsi="Roboto"/>
          <w:sz w:val="22"/>
          <w:szCs w:val="22"/>
        </w:rPr>
        <w:t xml:space="preserve">hier noch </w:t>
      </w:r>
      <w:r w:rsidR="00666CC4">
        <w:rPr>
          <w:rFonts w:ascii="Roboto" w:hAnsi="Roboto"/>
          <w:sz w:val="22"/>
          <w:szCs w:val="22"/>
        </w:rPr>
        <w:t xml:space="preserve">weiter </w:t>
      </w:r>
      <w:r w:rsidR="009736E6" w:rsidRPr="009736E6">
        <w:rPr>
          <w:rFonts w:ascii="Roboto" w:hAnsi="Roboto"/>
          <w:sz w:val="22"/>
          <w:szCs w:val="22"/>
        </w:rPr>
        <w:t xml:space="preserve">unterstützen. </w:t>
      </w:r>
      <w:r w:rsidR="00012D2E" w:rsidRPr="009736E6">
        <w:rPr>
          <w:rFonts w:ascii="Roboto" w:hAnsi="Roboto"/>
          <w:sz w:val="22"/>
          <w:szCs w:val="22"/>
        </w:rPr>
        <w:t xml:space="preserve"> </w:t>
      </w:r>
    </w:p>
    <w:p w14:paraId="3F7E0390" w14:textId="7C97CF83" w:rsidR="004051C7" w:rsidRPr="009736E6" w:rsidRDefault="004051C7" w:rsidP="004051C7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 xml:space="preserve">Jede OE ist für das korrekte Tagging </w:t>
      </w:r>
      <w:r w:rsidRPr="009736E6">
        <w:rPr>
          <w:rStyle w:val="Fett"/>
          <w:rFonts w:ascii="Roboto" w:hAnsi="Roboto"/>
          <w:sz w:val="22"/>
          <w:szCs w:val="22"/>
        </w:rPr>
        <w:t>eigenverantwortlich</w:t>
      </w:r>
      <w:r w:rsidRPr="009736E6">
        <w:rPr>
          <w:rFonts w:ascii="Roboto" w:hAnsi="Roboto"/>
          <w:sz w:val="22"/>
          <w:szCs w:val="22"/>
        </w:rPr>
        <w:t xml:space="preserve"> zuständig. Dieser Schritt war bereits früher in ALFRED</w:t>
      </w:r>
      <w:r w:rsidR="00614A16" w:rsidRPr="009736E6">
        <w:rPr>
          <w:rFonts w:ascii="Roboto" w:hAnsi="Roboto"/>
          <w:sz w:val="22"/>
          <w:szCs w:val="22"/>
        </w:rPr>
        <w:t xml:space="preserve"> angezeigt, wurde </w:t>
      </w:r>
      <w:r w:rsidRPr="009736E6">
        <w:rPr>
          <w:rFonts w:ascii="Roboto" w:hAnsi="Roboto"/>
          <w:sz w:val="22"/>
          <w:szCs w:val="22"/>
        </w:rPr>
        <w:t xml:space="preserve">aber bisher nicht ausreichend beachtet. Ein fehlendes oder fehlerhaftes Tagging führt zu falscher und unübersichtlicher Wahrnehmung unseres Angebots. Dies wurde in den letzten Halbjahren wiederholt vom StMUK moniert.  </w:t>
      </w:r>
    </w:p>
    <w:bookmarkEnd w:id="0"/>
    <w:bookmarkEnd w:id="1"/>
    <w:p w14:paraId="7699832A" w14:textId="5F69DF0F" w:rsidR="004051C7" w:rsidRPr="009736E6" w:rsidRDefault="000A68DA" w:rsidP="00F33E5D">
      <w:pPr>
        <w:pStyle w:val="StandardWeb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pict w14:anchorId="1DD2495B">
          <v:rect id="_x0000_i1028" style="width:0;height:1.5pt" o:hralign="center" o:hrstd="t" o:hr="t" fillcolor="#a0a0a0" stroked="f"/>
        </w:pict>
      </w:r>
    </w:p>
    <w:p w14:paraId="6BF33B36" w14:textId="06A034CB" w:rsidR="00632529" w:rsidRPr="009736E6" w:rsidRDefault="00632529" w:rsidP="00632529">
      <w:pPr>
        <w:pStyle w:val="StandardWeb"/>
        <w:rPr>
          <w:rFonts w:ascii="Roboto" w:hAnsi="Roboto"/>
          <w:sz w:val="22"/>
          <w:szCs w:val="22"/>
        </w:rPr>
      </w:pPr>
      <w:r w:rsidRPr="009736E6">
        <w:rPr>
          <w:rFonts w:ascii="Roboto" w:hAnsi="Roboto"/>
          <w:sz w:val="22"/>
          <w:szCs w:val="22"/>
        </w:rPr>
        <w:t xml:space="preserve">Bitte nehmt die Überarbeitung bis </w:t>
      </w:r>
      <w:r w:rsidRPr="009736E6">
        <w:rPr>
          <w:rStyle w:val="Fett"/>
          <w:rFonts w:ascii="Roboto" w:hAnsi="Roboto"/>
          <w:sz w:val="22"/>
          <w:szCs w:val="22"/>
        </w:rPr>
        <w:t xml:space="preserve">spätestens </w:t>
      </w:r>
      <w:r w:rsidR="008E2071" w:rsidRPr="009736E6">
        <w:rPr>
          <w:rStyle w:val="Fett"/>
          <w:rFonts w:ascii="Roboto" w:hAnsi="Roboto"/>
          <w:sz w:val="22"/>
          <w:szCs w:val="22"/>
        </w:rPr>
        <w:t>Mittwoch</w:t>
      </w:r>
      <w:r w:rsidRPr="009736E6">
        <w:rPr>
          <w:rStyle w:val="Fett"/>
          <w:rFonts w:ascii="Roboto" w:hAnsi="Roboto"/>
          <w:sz w:val="22"/>
          <w:szCs w:val="22"/>
        </w:rPr>
        <w:t xml:space="preserve">, </w:t>
      </w:r>
      <w:r w:rsidR="008E2071" w:rsidRPr="009736E6">
        <w:rPr>
          <w:rStyle w:val="Fett"/>
          <w:rFonts w:ascii="Roboto" w:hAnsi="Roboto"/>
          <w:sz w:val="22"/>
          <w:szCs w:val="22"/>
        </w:rPr>
        <w:t xml:space="preserve">15.10.2025, </w:t>
      </w:r>
      <w:r w:rsidRPr="009736E6">
        <w:rPr>
          <w:rStyle w:val="Fett"/>
          <w:rFonts w:ascii="Roboto" w:hAnsi="Roboto"/>
          <w:sz w:val="22"/>
          <w:szCs w:val="22"/>
        </w:rPr>
        <w:t>12:00 Uhr</w:t>
      </w:r>
      <w:r w:rsidRPr="009736E6">
        <w:rPr>
          <w:rFonts w:ascii="Roboto" w:hAnsi="Roboto"/>
          <w:sz w:val="22"/>
          <w:szCs w:val="22"/>
        </w:rPr>
        <w:t xml:space="preserve"> </w:t>
      </w:r>
      <w:r w:rsidR="00666CC4">
        <w:rPr>
          <w:rFonts w:ascii="Roboto" w:hAnsi="Roboto"/>
          <w:sz w:val="22"/>
          <w:szCs w:val="22"/>
        </w:rPr>
        <w:t xml:space="preserve">verlässlich </w:t>
      </w:r>
      <w:r w:rsidRPr="009736E6">
        <w:rPr>
          <w:rFonts w:ascii="Roboto" w:hAnsi="Roboto"/>
          <w:sz w:val="22"/>
          <w:szCs w:val="22"/>
        </w:rPr>
        <w:t>vor.</w:t>
      </w:r>
      <w:r w:rsidR="00D8199F" w:rsidRPr="009736E6">
        <w:rPr>
          <w:rFonts w:ascii="Roboto" w:hAnsi="Roboto"/>
          <w:sz w:val="22"/>
          <w:szCs w:val="22"/>
        </w:rPr>
        <w:t xml:space="preserve"> </w:t>
      </w:r>
      <w:r w:rsidRPr="009736E6">
        <w:rPr>
          <w:rFonts w:ascii="Roboto" w:hAnsi="Roboto"/>
          <w:sz w:val="22"/>
          <w:szCs w:val="22"/>
        </w:rPr>
        <w:t xml:space="preserve">Nur so ist </w:t>
      </w:r>
      <w:r w:rsidR="009736E6" w:rsidRPr="009736E6">
        <w:rPr>
          <w:rFonts w:ascii="Roboto" w:hAnsi="Roboto"/>
          <w:sz w:val="22"/>
          <w:szCs w:val="22"/>
        </w:rPr>
        <w:t xml:space="preserve">eine rechtzeitige </w:t>
      </w:r>
      <w:r w:rsidRPr="009736E6">
        <w:rPr>
          <w:rFonts w:ascii="Roboto" w:hAnsi="Roboto"/>
          <w:sz w:val="22"/>
          <w:szCs w:val="22"/>
        </w:rPr>
        <w:t>Veröffentlichung des HJ 25–26.</w:t>
      </w:r>
      <w:r w:rsidR="00E9341D" w:rsidRPr="009736E6">
        <w:rPr>
          <w:rFonts w:ascii="Roboto" w:hAnsi="Roboto"/>
          <w:sz w:val="22"/>
          <w:szCs w:val="22"/>
        </w:rPr>
        <w:t xml:space="preserve">2 </w:t>
      </w:r>
      <w:r w:rsidR="009736E6" w:rsidRPr="009736E6">
        <w:rPr>
          <w:rFonts w:ascii="Roboto" w:hAnsi="Roboto"/>
          <w:sz w:val="22"/>
          <w:szCs w:val="22"/>
        </w:rPr>
        <w:t>m</w:t>
      </w:r>
      <w:r w:rsidR="00E9341D" w:rsidRPr="009736E6">
        <w:rPr>
          <w:rFonts w:ascii="Roboto" w:hAnsi="Roboto"/>
          <w:sz w:val="22"/>
          <w:szCs w:val="22"/>
        </w:rPr>
        <w:t xml:space="preserve">öglich, so dass Anmeldungen auf eure Lehrgänge erfolgen können. </w:t>
      </w:r>
    </w:p>
    <w:p w14:paraId="6C85DAEF" w14:textId="180CD9EC" w:rsidR="00632529" w:rsidRPr="009736E6" w:rsidRDefault="00632529" w:rsidP="00632529">
      <w:pPr>
        <w:pStyle w:val="StandardWeb"/>
        <w:rPr>
          <w:rStyle w:val="Fett"/>
          <w:rFonts w:ascii="Roboto" w:hAnsi="Roboto"/>
          <w:b w:val="0"/>
          <w:bCs w:val="0"/>
          <w:sz w:val="22"/>
          <w:szCs w:val="22"/>
        </w:rPr>
      </w:pPr>
      <w:r w:rsidRPr="009736E6">
        <w:rPr>
          <w:rStyle w:val="Fett"/>
          <w:rFonts w:ascii="Roboto" w:hAnsi="Roboto"/>
          <w:b w:val="0"/>
          <w:bCs w:val="0"/>
          <w:sz w:val="22"/>
          <w:szCs w:val="22"/>
        </w:rPr>
        <w:t>Vielen Dank für eure Unterstützung!</w:t>
      </w:r>
      <w:r w:rsidR="00D8199F" w:rsidRPr="009736E6">
        <w:rPr>
          <w:rStyle w:val="Fett"/>
          <w:rFonts w:ascii="Roboto" w:hAnsi="Roboto"/>
          <w:b w:val="0"/>
          <w:bCs w:val="0"/>
          <w:sz w:val="22"/>
          <w:szCs w:val="22"/>
        </w:rPr>
        <w:t xml:space="preserve"> </w:t>
      </w:r>
    </w:p>
    <w:p w14:paraId="7D759E5F" w14:textId="69164829" w:rsidR="0003763B" w:rsidRDefault="00D8199F" w:rsidP="00666CC4">
      <w:pPr>
        <w:pStyle w:val="StandardWeb"/>
        <w:rPr>
          <w:b/>
          <w:bCs/>
        </w:rPr>
      </w:pPr>
      <w:r w:rsidRPr="009736E6">
        <w:rPr>
          <w:rFonts w:ascii="Roboto" w:hAnsi="Roboto"/>
          <w:sz w:val="22"/>
          <w:szCs w:val="22"/>
        </w:rPr>
        <w:t>H</w:t>
      </w:r>
      <w:r w:rsidR="00632529" w:rsidRPr="009736E6">
        <w:rPr>
          <w:rFonts w:ascii="Roboto" w:hAnsi="Roboto"/>
          <w:sz w:val="22"/>
          <w:szCs w:val="22"/>
        </w:rPr>
        <w:t>erzliche kollegiale Grüße</w:t>
      </w:r>
      <w:r w:rsidR="00632529" w:rsidRPr="009736E6">
        <w:rPr>
          <w:rFonts w:ascii="Roboto" w:hAnsi="Roboto"/>
          <w:sz w:val="22"/>
          <w:szCs w:val="22"/>
        </w:rPr>
        <w:br/>
      </w:r>
      <w:r w:rsidR="00632529" w:rsidRPr="009736E6">
        <w:rPr>
          <w:rStyle w:val="Fett"/>
          <w:rFonts w:ascii="Roboto" w:hAnsi="Roboto"/>
          <w:b w:val="0"/>
          <w:bCs w:val="0"/>
          <w:sz w:val="22"/>
          <w:szCs w:val="22"/>
        </w:rPr>
        <w:t>Michael Tanzer</w:t>
      </w:r>
      <w:r w:rsidR="00632529" w:rsidRPr="009736E6">
        <w:rPr>
          <w:rFonts w:ascii="Roboto" w:hAnsi="Roboto"/>
          <w:sz w:val="22"/>
          <w:szCs w:val="22"/>
        </w:rPr>
        <w:t xml:space="preserve"> &amp; </w:t>
      </w:r>
      <w:r w:rsidR="00E9341D" w:rsidRPr="009736E6">
        <w:rPr>
          <w:rStyle w:val="Fett"/>
          <w:rFonts w:ascii="Roboto" w:hAnsi="Roboto"/>
          <w:b w:val="0"/>
          <w:bCs w:val="0"/>
          <w:sz w:val="22"/>
          <w:szCs w:val="22"/>
        </w:rPr>
        <w:t xml:space="preserve">das PlaTo-Team </w:t>
      </w:r>
    </w:p>
    <w:sectPr w:rsidR="0003763B" w:rsidSect="00666CC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53E5"/>
    <w:multiLevelType w:val="multilevel"/>
    <w:tmpl w:val="6012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37C91"/>
    <w:multiLevelType w:val="multilevel"/>
    <w:tmpl w:val="515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93B32"/>
    <w:multiLevelType w:val="multilevel"/>
    <w:tmpl w:val="59C4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169A5"/>
    <w:multiLevelType w:val="multilevel"/>
    <w:tmpl w:val="59F8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924DA"/>
    <w:multiLevelType w:val="hybridMultilevel"/>
    <w:tmpl w:val="08BECF78"/>
    <w:lvl w:ilvl="0" w:tplc="44C484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76533"/>
    <w:multiLevelType w:val="multilevel"/>
    <w:tmpl w:val="53BA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A3410"/>
    <w:multiLevelType w:val="hybridMultilevel"/>
    <w:tmpl w:val="E3E0C26A"/>
    <w:lvl w:ilvl="0" w:tplc="E62A827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C376C"/>
    <w:multiLevelType w:val="hybridMultilevel"/>
    <w:tmpl w:val="9370D9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B05D6"/>
    <w:multiLevelType w:val="multilevel"/>
    <w:tmpl w:val="2B5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33835"/>
    <w:multiLevelType w:val="multilevel"/>
    <w:tmpl w:val="FA9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F2C9A"/>
    <w:multiLevelType w:val="multilevel"/>
    <w:tmpl w:val="B18E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87CB6"/>
    <w:multiLevelType w:val="multilevel"/>
    <w:tmpl w:val="40CE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73456"/>
    <w:multiLevelType w:val="hybridMultilevel"/>
    <w:tmpl w:val="96F47E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382B"/>
    <w:multiLevelType w:val="hybridMultilevel"/>
    <w:tmpl w:val="12768C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60141"/>
    <w:multiLevelType w:val="multilevel"/>
    <w:tmpl w:val="B59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F92B1C"/>
    <w:multiLevelType w:val="hybridMultilevel"/>
    <w:tmpl w:val="F0E29C92"/>
    <w:lvl w:ilvl="0" w:tplc="0E54F116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45CB7"/>
    <w:multiLevelType w:val="multilevel"/>
    <w:tmpl w:val="371A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714C99"/>
    <w:multiLevelType w:val="multilevel"/>
    <w:tmpl w:val="A83E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A650A4"/>
    <w:multiLevelType w:val="multilevel"/>
    <w:tmpl w:val="E956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74500D"/>
    <w:multiLevelType w:val="multilevel"/>
    <w:tmpl w:val="6CB4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837119"/>
    <w:multiLevelType w:val="multilevel"/>
    <w:tmpl w:val="4720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33058"/>
    <w:multiLevelType w:val="hybridMultilevel"/>
    <w:tmpl w:val="EA9CFC40"/>
    <w:lvl w:ilvl="0" w:tplc="B86EEA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D5946"/>
    <w:multiLevelType w:val="multilevel"/>
    <w:tmpl w:val="2CD2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9A1C8A"/>
    <w:multiLevelType w:val="multilevel"/>
    <w:tmpl w:val="0756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12"/>
  </w:num>
  <w:num w:numId="7">
    <w:abstractNumId w:val="21"/>
  </w:num>
  <w:num w:numId="8">
    <w:abstractNumId w:val="16"/>
  </w:num>
  <w:num w:numId="9">
    <w:abstractNumId w:val="23"/>
  </w:num>
  <w:num w:numId="10">
    <w:abstractNumId w:val="5"/>
  </w:num>
  <w:num w:numId="11">
    <w:abstractNumId w:val="2"/>
  </w:num>
  <w:num w:numId="12">
    <w:abstractNumId w:val="19"/>
  </w:num>
  <w:num w:numId="13">
    <w:abstractNumId w:val="17"/>
  </w:num>
  <w:num w:numId="14">
    <w:abstractNumId w:val="0"/>
  </w:num>
  <w:num w:numId="15">
    <w:abstractNumId w:val="22"/>
  </w:num>
  <w:num w:numId="16">
    <w:abstractNumId w:val="14"/>
  </w:num>
  <w:num w:numId="17">
    <w:abstractNumId w:val="10"/>
  </w:num>
  <w:num w:numId="18">
    <w:abstractNumId w:val="11"/>
  </w:num>
  <w:num w:numId="19">
    <w:abstractNumId w:val="9"/>
  </w:num>
  <w:num w:numId="20">
    <w:abstractNumId w:val="3"/>
  </w:num>
  <w:num w:numId="21">
    <w:abstractNumId w:val="8"/>
  </w:num>
  <w:num w:numId="22">
    <w:abstractNumId w:val="20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85"/>
    <w:rsid w:val="00012D2E"/>
    <w:rsid w:val="0003763B"/>
    <w:rsid w:val="000A68DA"/>
    <w:rsid w:val="000C6185"/>
    <w:rsid w:val="000D6CFB"/>
    <w:rsid w:val="00113172"/>
    <w:rsid w:val="00126D79"/>
    <w:rsid w:val="00172E69"/>
    <w:rsid w:val="002649EE"/>
    <w:rsid w:val="002676DB"/>
    <w:rsid w:val="002E2116"/>
    <w:rsid w:val="003D0D4A"/>
    <w:rsid w:val="004051C7"/>
    <w:rsid w:val="00427FD9"/>
    <w:rsid w:val="004734F5"/>
    <w:rsid w:val="004A05C6"/>
    <w:rsid w:val="004A71E7"/>
    <w:rsid w:val="005154EE"/>
    <w:rsid w:val="0052250C"/>
    <w:rsid w:val="00553554"/>
    <w:rsid w:val="0057392B"/>
    <w:rsid w:val="00594FFF"/>
    <w:rsid w:val="00614A16"/>
    <w:rsid w:val="00632529"/>
    <w:rsid w:val="00665A0F"/>
    <w:rsid w:val="00666CC4"/>
    <w:rsid w:val="00671FF2"/>
    <w:rsid w:val="0073075D"/>
    <w:rsid w:val="00794EEF"/>
    <w:rsid w:val="00832843"/>
    <w:rsid w:val="008A4900"/>
    <w:rsid w:val="008B2C77"/>
    <w:rsid w:val="008C3DE4"/>
    <w:rsid w:val="008E2071"/>
    <w:rsid w:val="00911661"/>
    <w:rsid w:val="009736E6"/>
    <w:rsid w:val="009F70F6"/>
    <w:rsid w:val="00A4098E"/>
    <w:rsid w:val="00AD3D56"/>
    <w:rsid w:val="00AE5A60"/>
    <w:rsid w:val="00B12ACB"/>
    <w:rsid w:val="00B34944"/>
    <w:rsid w:val="00B663F3"/>
    <w:rsid w:val="00B91120"/>
    <w:rsid w:val="00BB316C"/>
    <w:rsid w:val="00BD7AA2"/>
    <w:rsid w:val="00BF4F38"/>
    <w:rsid w:val="00C2001C"/>
    <w:rsid w:val="00CC00DB"/>
    <w:rsid w:val="00CD28E8"/>
    <w:rsid w:val="00D026B0"/>
    <w:rsid w:val="00D8199F"/>
    <w:rsid w:val="00DA05D1"/>
    <w:rsid w:val="00E44E98"/>
    <w:rsid w:val="00E454F1"/>
    <w:rsid w:val="00E84FEC"/>
    <w:rsid w:val="00E9341D"/>
    <w:rsid w:val="00EC4F7B"/>
    <w:rsid w:val="00F33E5D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9E6A"/>
  <w15:chartTrackingRefBased/>
  <w15:docId w15:val="{1ADAFC9E-076D-4651-9C9F-88E20915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6185"/>
    <w:pPr>
      <w:spacing w:after="0" w:line="240" w:lineRule="auto"/>
    </w:pPr>
    <w:rPr>
      <w:rFonts w:ascii="Calibri" w:hAnsi="Calibri" w:cs="Calibri"/>
    </w:rPr>
  </w:style>
  <w:style w:type="paragraph" w:styleId="berschrift3">
    <w:name w:val="heading 3"/>
    <w:basedOn w:val="Standard"/>
    <w:link w:val="berschrift3Zchn"/>
    <w:uiPriority w:val="9"/>
    <w:qFormat/>
    <w:rsid w:val="006325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C6185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0C6185"/>
    <w:pPr>
      <w:spacing w:after="160" w:line="252" w:lineRule="auto"/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3252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6325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32529"/>
    <w:rPr>
      <w:b/>
      <w:bCs/>
    </w:rPr>
  </w:style>
  <w:style w:type="character" w:styleId="Hervorhebung">
    <w:name w:val="Emphasis"/>
    <w:basedOn w:val="Absatz-Standardschriftart"/>
    <w:uiPriority w:val="20"/>
    <w:qFormat/>
    <w:rsid w:val="00632529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632529"/>
    <w:rPr>
      <w:rFonts w:ascii="Courier New" w:eastAsia="Times New Roman" w:hAnsi="Courier New" w:cs="Courier New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252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00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00D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00DB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00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00DB"/>
    <w:rPr>
      <w:rFonts w:ascii="Calibri" w:hAnsi="Calibri" w:cs="Calibri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676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yoffice.alp.dillingen.de/Products/Projects/TMDocs.aspx?prjID=59#149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yr@alp.dilling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BC5E-9667-407A-8911-F620F2E2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7340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Tanzer, Michael</dc:creator>
  <cp:keywords/>
  <dc:description/>
  <cp:lastModifiedBy>Tanzer, Michael</cp:lastModifiedBy>
  <cp:revision>11</cp:revision>
  <dcterms:created xsi:type="dcterms:W3CDTF">2025-07-29T06:33:00Z</dcterms:created>
  <dcterms:modified xsi:type="dcterms:W3CDTF">2025-08-01T13:02:00Z</dcterms:modified>
</cp:coreProperties>
</file>