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Borders>
          <w:top w:val="single" w:sz="4" w:space="0" w:color="auto"/>
        </w:tblBorders>
        <w:tblLayout w:type="fixed"/>
        <w:tblCellMar>
          <w:left w:w="0" w:type="dxa"/>
          <w:right w:w="0" w:type="dxa"/>
        </w:tblCellMar>
        <w:tblLook w:val="01E0" w:firstRow="1" w:lastRow="1" w:firstColumn="1" w:lastColumn="1" w:noHBand="0" w:noVBand="0"/>
      </w:tblPr>
      <w:tblGrid>
        <w:gridCol w:w="6379"/>
        <w:gridCol w:w="3260"/>
      </w:tblGrid>
      <w:tr w:rsidR="000D7A64" w:rsidRPr="004B4409" w14:paraId="39D3A833" w14:textId="77777777" w:rsidTr="003D4327">
        <w:trPr>
          <w:trHeight w:val="1739"/>
        </w:trPr>
        <w:tc>
          <w:tcPr>
            <w:tcW w:w="6379" w:type="dxa"/>
            <w:tcBorders>
              <w:top w:val="nil"/>
              <w:bottom w:val="nil"/>
            </w:tcBorders>
            <w:tcMar>
              <w:top w:w="113" w:type="dxa"/>
            </w:tcMar>
          </w:tcPr>
          <w:p w14:paraId="04393C37" w14:textId="77777777" w:rsidR="000D7A64" w:rsidRPr="00523FE0" w:rsidRDefault="000D7A64" w:rsidP="005D2F8A">
            <w:pPr>
              <w:pStyle w:val="Anschriftenzeile"/>
              <w:rPr>
                <w:rFonts w:asciiTheme="minorHAnsi" w:hAnsiTheme="minorHAnsi" w:cstheme="minorHAnsi"/>
                <w:sz w:val="16"/>
              </w:rPr>
            </w:pPr>
            <w:r w:rsidRPr="00523FE0">
              <w:rPr>
                <w:rFonts w:asciiTheme="minorHAnsi" w:hAnsiTheme="minorHAnsi" w:cstheme="minorHAnsi"/>
                <w:b/>
                <w:noProof/>
                <w:sz w:val="16"/>
              </w:rPr>
              <mc:AlternateContent>
                <mc:Choice Requires="wps">
                  <w:drawing>
                    <wp:anchor distT="0" distB="0" distL="114300" distR="114300" simplePos="0" relativeHeight="251660288" behindDoc="0" locked="0" layoutInCell="1" allowOverlap="1" wp14:anchorId="5D0DC6A0" wp14:editId="7489BE24">
                      <wp:simplePos x="0" y="0"/>
                      <wp:positionH relativeFrom="column">
                        <wp:posOffset>-697230</wp:posOffset>
                      </wp:positionH>
                      <wp:positionV relativeFrom="paragraph">
                        <wp:posOffset>-885825</wp:posOffset>
                      </wp:positionV>
                      <wp:extent cx="137795" cy="10674985"/>
                      <wp:effectExtent l="0" t="0" r="0" b="0"/>
                      <wp:wrapNone/>
                      <wp:docPr id="8" name="Rechteck 7"/>
                      <wp:cNvGraphicFramePr/>
                      <a:graphic xmlns:a="http://schemas.openxmlformats.org/drawingml/2006/main">
                        <a:graphicData uri="http://schemas.microsoft.com/office/word/2010/wordprocessingShape">
                          <wps:wsp>
                            <wps:cNvSpPr/>
                            <wps:spPr>
                              <a:xfrm>
                                <a:off x="0" y="0"/>
                                <a:ext cx="137795" cy="10674985"/>
                              </a:xfrm>
                              <a:prstGeom prst="rect">
                                <a:avLst/>
                              </a:prstGeom>
                              <a:gradFill flip="none" rotWithShape="1">
                                <a:gsLst>
                                  <a:gs pos="0">
                                    <a:srgbClr val="E98F00"/>
                                  </a:gs>
                                  <a:gs pos="33000">
                                    <a:srgbClr val="D1E87C"/>
                                  </a:gs>
                                  <a:gs pos="66000">
                                    <a:srgbClr val="9FD0DF"/>
                                  </a:gs>
                                  <a:gs pos="100000">
                                    <a:srgbClr val="24435A"/>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3305" tIns="31652" rIns="63305" bIns="316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6741D" id="Rechteck 7" o:spid="_x0000_s1026" style="position:absolute;margin-left:-54.9pt;margin-top:-69.75pt;width:10.85pt;height:8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" fillcolor="#e98f00" stroked="f" strokeweight="1pt">
                      <v:fill color2="#24435a" rotate="t" colors="0 #e98f00;21627f #d1e87c;43254f #9fd0df;1 #24435a" focus="100%" type="gradient"/>
                      <v:textbox inset="1.75847mm,.87922mm,1.75847mm,.87922mm"/>
                    </v:rect>
                  </w:pict>
                </mc:Fallback>
              </mc:AlternateContent>
            </w:r>
            <w:r w:rsidRPr="00523FE0">
              <w:rPr>
                <w:rFonts w:asciiTheme="minorHAnsi" w:hAnsiTheme="minorHAnsi" w:cstheme="minorHAnsi"/>
                <w:sz w:val="16"/>
              </w:rPr>
              <w:t xml:space="preserve">Universität Augsburg – </w:t>
            </w:r>
            <w:r w:rsidR="002046CB" w:rsidRPr="00523FE0">
              <w:rPr>
                <w:rFonts w:asciiTheme="minorHAnsi" w:hAnsiTheme="minorHAnsi" w:cstheme="minorHAnsi"/>
                <w:sz w:val="16"/>
              </w:rPr>
              <w:t>Lehrstuhl für Didaktik</w:t>
            </w:r>
            <w:r w:rsidR="008926B3" w:rsidRPr="00523FE0">
              <w:rPr>
                <w:rFonts w:asciiTheme="minorHAnsi" w:hAnsiTheme="minorHAnsi" w:cstheme="minorHAnsi"/>
                <w:sz w:val="16"/>
              </w:rPr>
              <w:t xml:space="preserve"> der Geographie</w:t>
            </w:r>
            <w:r w:rsidRPr="00523FE0">
              <w:rPr>
                <w:rFonts w:asciiTheme="minorHAnsi" w:hAnsiTheme="minorHAnsi" w:cstheme="minorHAnsi"/>
                <w:sz w:val="16"/>
              </w:rPr>
              <w:t xml:space="preserve"> – 86135 Augsburg</w:t>
            </w:r>
          </w:p>
          <w:p w14:paraId="22C7CF84" w14:textId="708A44E5" w:rsidR="000D7A64" w:rsidRPr="00523FE0" w:rsidRDefault="000D7A64" w:rsidP="005D2F8A">
            <w:pPr>
              <w:pStyle w:val="Anschrift"/>
              <w:framePr w:w="0" w:wrap="auto" w:vAnchor="margin" w:hAnchor="text" w:xAlign="left" w:yAlign="inline"/>
              <w:rPr>
                <w:rFonts w:asciiTheme="minorHAnsi" w:hAnsiTheme="minorHAnsi" w:cstheme="minorHAnsi"/>
                <w:b/>
                <w:sz w:val="24"/>
              </w:rPr>
            </w:pPr>
            <w:r w:rsidRPr="00523FE0">
              <w:rPr>
                <w:rFonts w:asciiTheme="minorHAnsi" w:hAnsiTheme="minorHAnsi" w:cstheme="minorHAnsi"/>
                <w:b/>
                <w:sz w:val="24"/>
              </w:rPr>
              <w:t>An interessierte Geographie</w:t>
            </w:r>
            <w:r w:rsidR="00CD1267">
              <w:rPr>
                <w:rFonts w:asciiTheme="minorHAnsi" w:hAnsiTheme="minorHAnsi" w:cstheme="minorHAnsi"/>
                <w:b/>
                <w:sz w:val="24"/>
              </w:rPr>
              <w:t>l</w:t>
            </w:r>
            <w:r w:rsidRPr="00523FE0">
              <w:rPr>
                <w:rFonts w:asciiTheme="minorHAnsi" w:hAnsiTheme="minorHAnsi" w:cstheme="minorHAnsi"/>
                <w:b/>
                <w:sz w:val="24"/>
              </w:rPr>
              <w:t xml:space="preserve">ehrkräfte </w:t>
            </w:r>
          </w:p>
          <w:p w14:paraId="6670C402" w14:textId="427228C1" w:rsidR="000D7A64" w:rsidRPr="00523FE0" w:rsidRDefault="00CD1267" w:rsidP="005D2F8A">
            <w:pPr>
              <w:pStyle w:val="Anschrift"/>
              <w:framePr w:w="0" w:wrap="auto" w:vAnchor="margin" w:hAnchor="text" w:xAlign="left" w:yAlign="inline"/>
              <w:rPr>
                <w:rFonts w:asciiTheme="minorHAnsi" w:hAnsiTheme="minorHAnsi" w:cstheme="minorHAnsi"/>
                <w:b/>
                <w:sz w:val="24"/>
              </w:rPr>
            </w:pPr>
            <w:r>
              <w:rPr>
                <w:rFonts w:asciiTheme="minorHAnsi" w:hAnsiTheme="minorHAnsi" w:cstheme="minorHAnsi"/>
                <w:b/>
                <w:sz w:val="24"/>
              </w:rPr>
              <w:t>an</w:t>
            </w:r>
            <w:r w:rsidR="000D7A64" w:rsidRPr="00523FE0">
              <w:rPr>
                <w:rFonts w:asciiTheme="minorHAnsi" w:hAnsiTheme="minorHAnsi" w:cstheme="minorHAnsi"/>
                <w:b/>
                <w:sz w:val="24"/>
              </w:rPr>
              <w:t xml:space="preserve"> bayerischen Gymnasien</w:t>
            </w:r>
          </w:p>
          <w:p w14:paraId="0F1C5E64" w14:textId="77777777" w:rsidR="00523FE0" w:rsidRDefault="00523FE0" w:rsidP="005D2F8A">
            <w:pPr>
              <w:pStyle w:val="Anschrift"/>
              <w:framePr w:w="0" w:wrap="auto" w:vAnchor="margin" w:hAnchor="text" w:xAlign="left" w:yAlign="inline"/>
              <w:rPr>
                <w:b/>
              </w:rPr>
            </w:pPr>
          </w:p>
          <w:p w14:paraId="4E5DD7C0" w14:textId="77777777" w:rsidR="00523FE0" w:rsidRDefault="00523FE0" w:rsidP="005D2F8A">
            <w:pPr>
              <w:pStyle w:val="Anschrift"/>
              <w:framePr w:w="0" w:wrap="auto" w:vAnchor="margin" w:hAnchor="text" w:xAlign="left" w:yAlign="inline"/>
              <w:rPr>
                <w:b/>
              </w:rPr>
            </w:pPr>
          </w:p>
          <w:p w14:paraId="012ACE26" w14:textId="77777777" w:rsidR="00523FE0" w:rsidRPr="004B4409" w:rsidRDefault="00523FE0" w:rsidP="005D2F8A">
            <w:pPr>
              <w:pStyle w:val="Anschrift"/>
              <w:framePr w:w="0" w:wrap="auto" w:vAnchor="margin" w:hAnchor="text" w:xAlign="left" w:yAlign="inline"/>
            </w:pPr>
          </w:p>
        </w:tc>
        <w:tc>
          <w:tcPr>
            <w:tcW w:w="3260" w:type="dxa"/>
            <w:tcBorders>
              <w:top w:val="single" w:sz="4" w:space="0" w:color="auto"/>
              <w:bottom w:val="single" w:sz="4" w:space="0" w:color="auto"/>
            </w:tcBorders>
          </w:tcPr>
          <w:p w14:paraId="623342C6" w14:textId="77777777" w:rsidR="000D7A64" w:rsidRPr="00523FE0" w:rsidRDefault="000D7A64" w:rsidP="005D2F8A">
            <w:pPr>
              <w:pStyle w:val="Absendername"/>
              <w:framePr w:w="0" w:wrap="auto" w:vAnchor="margin" w:hAnchor="text" w:xAlign="left" w:yAlign="inline"/>
              <w:rPr>
                <w:rFonts w:asciiTheme="minorHAnsi" w:hAnsiTheme="minorHAnsi" w:cstheme="minorHAnsi"/>
                <w:sz w:val="20"/>
              </w:rPr>
            </w:pPr>
            <w:r w:rsidRPr="00523FE0">
              <w:rPr>
                <w:rFonts w:asciiTheme="minorHAnsi" w:hAnsiTheme="minorHAnsi" w:cstheme="minorHAnsi"/>
                <w:sz w:val="20"/>
              </w:rPr>
              <w:t xml:space="preserve">Lehrstuhl für Didaktik der Geographie an der Universität Augsburg </w:t>
            </w:r>
          </w:p>
          <w:p w14:paraId="63957DE5" w14:textId="149EB180" w:rsidR="000D7A64" w:rsidRPr="00523FE0" w:rsidRDefault="00C05FED" w:rsidP="005D2F8A">
            <w:pPr>
              <w:autoSpaceDE w:val="0"/>
              <w:autoSpaceDN w:val="0"/>
              <w:adjustRightInd w:val="0"/>
              <w:spacing w:after="60" w:line="200" w:lineRule="exact"/>
              <w:rPr>
                <w:rFonts w:cstheme="minorHAnsi"/>
                <w:kern w:val="16"/>
                <w:sz w:val="20"/>
                <w:szCs w:val="16"/>
              </w:rPr>
            </w:pPr>
            <w:r>
              <w:rPr>
                <w:rFonts w:cstheme="minorHAnsi"/>
                <w:kern w:val="16"/>
                <w:sz w:val="20"/>
                <w:szCs w:val="16"/>
              </w:rPr>
              <w:t xml:space="preserve">Prof. Dr. </w:t>
            </w:r>
            <w:r w:rsidR="000D7A64" w:rsidRPr="00523FE0">
              <w:rPr>
                <w:rFonts w:cstheme="minorHAnsi"/>
                <w:kern w:val="16"/>
                <w:sz w:val="20"/>
                <w:szCs w:val="16"/>
              </w:rPr>
              <w:t>Ulrike Ohl</w:t>
            </w:r>
            <w:r w:rsidR="00CD1267">
              <w:rPr>
                <w:rFonts w:cstheme="minorHAnsi"/>
                <w:kern w:val="16"/>
                <w:sz w:val="20"/>
                <w:szCs w:val="16"/>
              </w:rPr>
              <w:t>,</w:t>
            </w:r>
            <w:r>
              <w:rPr>
                <w:rFonts w:cstheme="minorHAnsi"/>
                <w:kern w:val="16"/>
                <w:sz w:val="20"/>
                <w:szCs w:val="16"/>
              </w:rPr>
              <w:t xml:space="preserve"> Johannes Schulz</w:t>
            </w:r>
          </w:p>
          <w:p w14:paraId="790BA8EF" w14:textId="76C2DAD0" w:rsidR="000D7A64" w:rsidRPr="00523FE0" w:rsidRDefault="000D7A64" w:rsidP="005D2F8A">
            <w:pPr>
              <w:tabs>
                <w:tab w:val="left" w:pos="567"/>
              </w:tabs>
              <w:autoSpaceDE w:val="0"/>
              <w:autoSpaceDN w:val="0"/>
              <w:adjustRightInd w:val="0"/>
              <w:spacing w:after="60" w:line="200" w:lineRule="exact"/>
              <w:rPr>
                <w:rFonts w:cstheme="minorHAnsi"/>
                <w:kern w:val="16"/>
                <w:sz w:val="20"/>
                <w:szCs w:val="16"/>
              </w:rPr>
            </w:pPr>
            <w:r w:rsidRPr="00523FE0">
              <w:rPr>
                <w:rFonts w:cstheme="minorHAnsi"/>
                <w:kern w:val="16"/>
                <w:sz w:val="20"/>
                <w:szCs w:val="16"/>
              </w:rPr>
              <w:t>Telefon</w:t>
            </w:r>
            <w:r w:rsidRPr="00523FE0">
              <w:rPr>
                <w:rFonts w:cstheme="minorHAnsi"/>
                <w:kern w:val="16"/>
                <w:sz w:val="20"/>
                <w:szCs w:val="16"/>
              </w:rPr>
              <w:tab/>
              <w:t>+49 (0) 821 598 - 2</w:t>
            </w:r>
            <w:r w:rsidR="00785D7C">
              <w:rPr>
                <w:rFonts w:cstheme="minorHAnsi"/>
                <w:kern w:val="16"/>
                <w:sz w:val="20"/>
                <w:szCs w:val="16"/>
              </w:rPr>
              <w:t>061</w:t>
            </w:r>
          </w:p>
          <w:p w14:paraId="4F5CC47F" w14:textId="77777777" w:rsidR="000D7A64" w:rsidRPr="00523FE0" w:rsidRDefault="00FF34B5" w:rsidP="005D2F8A">
            <w:pPr>
              <w:autoSpaceDE w:val="0"/>
              <w:autoSpaceDN w:val="0"/>
              <w:adjustRightInd w:val="0"/>
              <w:spacing w:after="60" w:line="200" w:lineRule="exact"/>
              <w:rPr>
                <w:rFonts w:cstheme="minorHAnsi"/>
                <w:sz w:val="20"/>
                <w:szCs w:val="16"/>
              </w:rPr>
            </w:pPr>
            <w:r w:rsidRPr="00523FE0">
              <w:rPr>
                <w:rFonts w:cstheme="minorHAnsi"/>
                <w:sz w:val="20"/>
                <w:szCs w:val="16"/>
              </w:rPr>
              <w:t>baysics</w:t>
            </w:r>
            <w:r w:rsidR="000D7A64" w:rsidRPr="00523FE0">
              <w:rPr>
                <w:rFonts w:cstheme="minorHAnsi"/>
                <w:sz w:val="20"/>
                <w:szCs w:val="16"/>
              </w:rPr>
              <w:t>@geo.uni-augsburg.de</w:t>
            </w:r>
          </w:p>
          <w:p w14:paraId="34EB16BA" w14:textId="77777777" w:rsidR="000D7A64" w:rsidRPr="00523FE0" w:rsidRDefault="000D7A64" w:rsidP="00DB31C7">
            <w:pPr>
              <w:autoSpaceDE w:val="0"/>
              <w:autoSpaceDN w:val="0"/>
              <w:adjustRightInd w:val="0"/>
              <w:spacing w:after="60" w:line="200" w:lineRule="exact"/>
              <w:rPr>
                <w:rFonts w:cstheme="minorHAnsi"/>
                <w:sz w:val="20"/>
                <w:szCs w:val="16"/>
              </w:rPr>
            </w:pPr>
            <w:r w:rsidRPr="00523FE0">
              <w:rPr>
                <w:rFonts w:cstheme="minorHAnsi"/>
                <w:kern w:val="16"/>
                <w:sz w:val="20"/>
                <w:szCs w:val="16"/>
              </w:rPr>
              <w:t>Postfach</w:t>
            </w:r>
            <w:r w:rsidR="00DB31C7">
              <w:rPr>
                <w:rFonts w:cstheme="minorHAnsi"/>
                <w:kern w:val="16"/>
                <w:sz w:val="20"/>
                <w:szCs w:val="16"/>
              </w:rPr>
              <w:t xml:space="preserve"> </w:t>
            </w:r>
            <w:r w:rsidRPr="00523FE0">
              <w:rPr>
                <w:rFonts w:cstheme="minorHAnsi"/>
                <w:kern w:val="16"/>
                <w:sz w:val="20"/>
                <w:szCs w:val="16"/>
              </w:rPr>
              <w:t>86135 Augsburg</w:t>
            </w:r>
          </w:p>
        </w:tc>
      </w:tr>
    </w:tbl>
    <w:p w14:paraId="07E88313" w14:textId="60AC660A" w:rsidR="00523FE0" w:rsidRDefault="00523FE0" w:rsidP="00283772">
      <w:pPr>
        <w:ind w:left="-567"/>
        <w:jc w:val="both"/>
        <w:rPr>
          <w:b/>
        </w:rPr>
      </w:pPr>
      <w:r w:rsidRPr="0017638C">
        <w:rPr>
          <w:b/>
          <w:noProof/>
          <w:lang w:eastAsia="de-DE"/>
        </w:rPr>
        <mc:AlternateContent>
          <mc:Choice Requires="wps">
            <w:drawing>
              <wp:anchor distT="0" distB="0" distL="114300" distR="114300" simplePos="0" relativeHeight="251665408" behindDoc="0" locked="0" layoutInCell="1" allowOverlap="1" wp14:anchorId="635058FF" wp14:editId="0D6C9D07">
                <wp:simplePos x="0" y="0"/>
                <wp:positionH relativeFrom="column">
                  <wp:posOffset>-685165</wp:posOffset>
                </wp:positionH>
                <wp:positionV relativeFrom="paragraph">
                  <wp:posOffset>-2071370</wp:posOffset>
                </wp:positionV>
                <wp:extent cx="137795" cy="10674985"/>
                <wp:effectExtent l="0" t="0" r="0" b="0"/>
                <wp:wrapNone/>
                <wp:docPr id="1" name="Rechteck 7"/>
                <wp:cNvGraphicFramePr/>
                <a:graphic xmlns:a="http://schemas.openxmlformats.org/drawingml/2006/main">
                  <a:graphicData uri="http://schemas.microsoft.com/office/word/2010/wordprocessingShape">
                    <wps:wsp>
                      <wps:cNvSpPr/>
                      <wps:spPr>
                        <a:xfrm>
                          <a:off x="0" y="0"/>
                          <a:ext cx="137795" cy="10674985"/>
                        </a:xfrm>
                        <a:prstGeom prst="rect">
                          <a:avLst/>
                        </a:prstGeom>
                        <a:gradFill flip="none" rotWithShape="1">
                          <a:gsLst>
                            <a:gs pos="0">
                              <a:srgbClr val="E98F00"/>
                            </a:gs>
                            <a:gs pos="33000">
                              <a:srgbClr val="D1E87C"/>
                            </a:gs>
                            <a:gs pos="66000">
                              <a:srgbClr val="9FD0DF"/>
                            </a:gs>
                            <a:gs pos="100000">
                              <a:srgbClr val="24435A"/>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3305" tIns="31652" rIns="63305" bIns="316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5972F" id="Rechteck 7" o:spid="_x0000_s1026" style="position:absolute;margin-left:-53.95pt;margin-top:-163.1pt;width:10.85pt;height:8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" fillcolor="#e98f00" stroked="f" strokeweight="1pt">
                <v:fill color2="#24435a" rotate="t" colors="0 #e98f00;21627f #d1e87c;43254f #9fd0df;1 #24435a" focus="100%" type="gradient"/>
                <v:textbox inset="1.75847mm,.87922mm,1.75847mm,.87922mm"/>
              </v:rect>
            </w:pict>
          </mc:Fallback>
        </mc:AlternateContent>
      </w:r>
      <w:r>
        <w:rPr>
          <w:b/>
          <w:sz w:val="24"/>
        </w:rPr>
        <w:br/>
      </w:r>
      <w:r w:rsidRPr="00523FE0">
        <w:rPr>
          <w:b/>
          <w:sz w:val="24"/>
        </w:rPr>
        <w:t>Vorstellung eines W-Seminars zum regionalen Klimawandel</w:t>
      </w:r>
      <w:r>
        <w:rPr>
          <w:b/>
          <w:sz w:val="24"/>
        </w:rPr>
        <w:tab/>
      </w:r>
      <w:r>
        <w:rPr>
          <w:b/>
          <w:sz w:val="24"/>
        </w:rPr>
        <w:tab/>
      </w:r>
      <w:r>
        <w:rPr>
          <w:b/>
          <w:sz w:val="24"/>
        </w:rPr>
        <w:tab/>
        <w:t xml:space="preserve">    </w:t>
      </w:r>
      <w:r w:rsidRPr="00523FE0">
        <w:rPr>
          <w:sz w:val="20"/>
        </w:rPr>
        <w:t xml:space="preserve">Augsburg, </w:t>
      </w:r>
      <w:r w:rsidR="00513850">
        <w:rPr>
          <w:sz w:val="20"/>
        </w:rPr>
        <w:t>25</w:t>
      </w:r>
      <w:r w:rsidR="00C46DD0">
        <w:rPr>
          <w:sz w:val="20"/>
        </w:rPr>
        <w:t>.</w:t>
      </w:r>
      <w:r w:rsidR="00513850">
        <w:rPr>
          <w:sz w:val="20"/>
        </w:rPr>
        <w:t>09</w:t>
      </w:r>
      <w:r w:rsidRPr="00523FE0">
        <w:rPr>
          <w:sz w:val="20"/>
        </w:rPr>
        <w:t>.202</w:t>
      </w:r>
      <w:r w:rsidR="007C2D71">
        <w:rPr>
          <w:sz w:val="20"/>
        </w:rPr>
        <w:t>4</w:t>
      </w:r>
    </w:p>
    <w:p w14:paraId="7DF91B82" w14:textId="51EDB4F0" w:rsidR="00490992" w:rsidRDefault="00CC0C47" w:rsidP="00283772">
      <w:pPr>
        <w:ind w:left="-567"/>
        <w:jc w:val="both"/>
        <w:rPr>
          <w:sz w:val="24"/>
        </w:rPr>
      </w:pPr>
      <w:r w:rsidRPr="00CC0C47">
        <w:rPr>
          <w:sz w:val="24"/>
        </w:rPr>
        <w:t>Liebe</w:t>
      </w:r>
      <w:r>
        <w:rPr>
          <w:sz w:val="24"/>
        </w:rPr>
        <w:t xml:space="preserve"> </w:t>
      </w:r>
      <w:proofErr w:type="gramStart"/>
      <w:r w:rsidR="0047180F">
        <w:rPr>
          <w:sz w:val="24"/>
        </w:rPr>
        <w:t>Kolleg</w:t>
      </w:r>
      <w:r w:rsidR="00684B25">
        <w:rPr>
          <w:sz w:val="24"/>
        </w:rPr>
        <w:t>:</w:t>
      </w:r>
      <w:r w:rsidR="0047180F">
        <w:rPr>
          <w:sz w:val="24"/>
        </w:rPr>
        <w:t>innen</w:t>
      </w:r>
      <w:proofErr w:type="gramEnd"/>
      <w:r w:rsidR="0047180F">
        <w:rPr>
          <w:sz w:val="24"/>
        </w:rPr>
        <w:t>,</w:t>
      </w:r>
    </w:p>
    <w:p w14:paraId="58A13F7D" w14:textId="653A5850" w:rsidR="00F36028" w:rsidRDefault="00BA039E" w:rsidP="00BA039E">
      <w:pPr>
        <w:ind w:left="-567"/>
        <w:jc w:val="both"/>
        <w:rPr>
          <w:sz w:val="24"/>
        </w:rPr>
      </w:pPr>
      <w:r>
        <w:rPr>
          <w:sz w:val="24"/>
        </w:rPr>
        <w:t xml:space="preserve">der Lehrstuhl für Didaktik der Geographie an der Universität Augsburg freut sich, Ihnen ein Konzept für ein </w:t>
      </w:r>
      <w:r w:rsidR="0091019E">
        <w:rPr>
          <w:sz w:val="24"/>
        </w:rPr>
        <w:t xml:space="preserve">W-Seminar </w:t>
      </w:r>
      <w:r>
        <w:rPr>
          <w:sz w:val="24"/>
        </w:rPr>
        <w:t xml:space="preserve">zum Thema </w:t>
      </w:r>
      <w:r w:rsidR="0091019E">
        <w:rPr>
          <w:sz w:val="24"/>
        </w:rPr>
        <w:t>„Schüler</w:t>
      </w:r>
      <w:r w:rsidR="00684B25">
        <w:rPr>
          <w:sz w:val="24"/>
        </w:rPr>
        <w:t>:</w:t>
      </w:r>
      <w:r w:rsidR="001050EC">
        <w:rPr>
          <w:sz w:val="24"/>
        </w:rPr>
        <w:t>innen</w:t>
      </w:r>
      <w:r w:rsidR="0091019E">
        <w:rPr>
          <w:sz w:val="24"/>
        </w:rPr>
        <w:t xml:space="preserve"> erforschen den Klimawandel vor der eigenen Haustür“</w:t>
      </w:r>
      <w:r>
        <w:rPr>
          <w:sz w:val="24"/>
        </w:rPr>
        <w:t xml:space="preserve"> vorstellen zu dürfen</w:t>
      </w:r>
      <w:r w:rsidR="00E002F5">
        <w:rPr>
          <w:sz w:val="24"/>
        </w:rPr>
        <w:t xml:space="preserve">. </w:t>
      </w:r>
      <w:r w:rsidR="00F36028">
        <w:rPr>
          <w:sz w:val="24"/>
        </w:rPr>
        <w:t>Dieses Seminar können Sie bei Interesse an Ihrer Schule mit Ihren eigenen Schüler</w:t>
      </w:r>
      <w:r w:rsidR="00684B25">
        <w:rPr>
          <w:sz w:val="24"/>
        </w:rPr>
        <w:t>:</w:t>
      </w:r>
      <w:r w:rsidR="00F36028">
        <w:rPr>
          <w:sz w:val="24"/>
        </w:rPr>
        <w:t xml:space="preserve">innen durchführen. </w:t>
      </w:r>
    </w:p>
    <w:p w14:paraId="3D0D8297" w14:textId="52A48D85" w:rsidR="00BA039E" w:rsidRDefault="00F36028" w:rsidP="00BA039E">
      <w:pPr>
        <w:ind w:left="-567"/>
        <w:jc w:val="both"/>
        <w:rPr>
          <w:sz w:val="24"/>
        </w:rPr>
      </w:pPr>
      <w:r>
        <w:rPr>
          <w:sz w:val="24"/>
        </w:rPr>
        <w:t xml:space="preserve">Das Konzept </w:t>
      </w:r>
      <w:r w:rsidR="00BA039E">
        <w:rPr>
          <w:sz w:val="24"/>
        </w:rPr>
        <w:t xml:space="preserve">ist aus </w:t>
      </w:r>
      <w:r w:rsidR="00BA039E" w:rsidRPr="00E002F5">
        <w:rPr>
          <w:i/>
          <w:sz w:val="24"/>
        </w:rPr>
        <w:t>BAYSICS</w:t>
      </w:r>
      <w:r w:rsidR="00BA039E">
        <w:rPr>
          <w:sz w:val="24"/>
        </w:rPr>
        <w:t xml:space="preserve"> heraus entstanden, einem interdisziplinären wissenschaftlichen Verbundprojekt, bei dem Bürger</w:t>
      </w:r>
      <w:r w:rsidR="00684B25">
        <w:rPr>
          <w:sz w:val="24"/>
        </w:rPr>
        <w:t>:</w:t>
      </w:r>
      <w:r w:rsidR="00BA039E">
        <w:rPr>
          <w:sz w:val="24"/>
        </w:rPr>
        <w:t>innen an der Erforschung des Klimawandels auf bayerischer Ebene beteiligt werden sollen (</w:t>
      </w:r>
      <w:r w:rsidR="001050EC" w:rsidRPr="001050EC">
        <w:rPr>
          <w:sz w:val="24"/>
        </w:rPr>
        <w:t>https://www.bayklif.de/verbundprojekte/baysics</w:t>
      </w:r>
      <w:r w:rsidR="00BA039E">
        <w:rPr>
          <w:sz w:val="24"/>
        </w:rPr>
        <w:t>). Das Teilprojekt 8, das an unserem Lehrstuhl bearbeitet wird, adressiert dabei besonders die gymnasiale Oberstufe und möchte mit dem Ansatz des „forschenden Lernens“ einerseits den Klimawandel und seine Bedeutung für Schüler</w:t>
      </w:r>
      <w:r w:rsidR="00684B25">
        <w:rPr>
          <w:sz w:val="24"/>
        </w:rPr>
        <w:t>:</w:t>
      </w:r>
      <w:r w:rsidR="00BA039E">
        <w:rPr>
          <w:sz w:val="24"/>
        </w:rPr>
        <w:t xml:space="preserve">innen in ihrem eigenen Lebensumfeld konkret erfahrbar machen. Andererseits soll auf diese Weise eine der Forschungspraxis möglichst nahekommende Wissenschaftspropädeutik ermöglicht werden, indem Lernende einen vollständigen Forschungszyklus durchlaufen und dabei eigene Fragestellungen mit geographischen Forschungsmethoden im Feld selbst bearbeiten. </w:t>
      </w:r>
    </w:p>
    <w:p w14:paraId="4A57AF13" w14:textId="77777777" w:rsidR="0091019E" w:rsidRDefault="00E002F5" w:rsidP="00283772">
      <w:pPr>
        <w:ind w:left="-567"/>
        <w:jc w:val="both"/>
        <w:rPr>
          <w:sz w:val="24"/>
        </w:rPr>
      </w:pPr>
      <w:r>
        <w:rPr>
          <w:sz w:val="24"/>
        </w:rPr>
        <w:t xml:space="preserve">Das Seminar </w:t>
      </w:r>
      <w:r w:rsidR="001050EC">
        <w:rPr>
          <w:sz w:val="24"/>
        </w:rPr>
        <w:t>ist</w:t>
      </w:r>
      <w:r>
        <w:rPr>
          <w:sz w:val="24"/>
        </w:rPr>
        <w:t xml:space="preserve"> bayernweit erstmals zum Schuljahr 2019/20</w:t>
      </w:r>
      <w:r w:rsidR="001050EC">
        <w:rPr>
          <w:sz w:val="24"/>
        </w:rPr>
        <w:t xml:space="preserve"> gestartet und wird in Kooperation mit den teilnehmenden Lehrkräften kontinuierlich weiterentwickelt</w:t>
      </w:r>
      <w:r w:rsidR="008008AC">
        <w:rPr>
          <w:sz w:val="24"/>
        </w:rPr>
        <w:t>. W</w:t>
      </w:r>
      <w:r>
        <w:rPr>
          <w:sz w:val="24"/>
        </w:rPr>
        <w:t>ir würde</w:t>
      </w:r>
      <w:r w:rsidR="00D40121">
        <w:rPr>
          <w:sz w:val="24"/>
        </w:rPr>
        <w:t>n</w:t>
      </w:r>
      <w:r>
        <w:rPr>
          <w:sz w:val="24"/>
        </w:rPr>
        <w:t xml:space="preserve"> uns freuen, </w:t>
      </w:r>
      <w:r w:rsidR="001050EC">
        <w:rPr>
          <w:sz w:val="24"/>
        </w:rPr>
        <w:t xml:space="preserve">auch </w:t>
      </w:r>
      <w:r>
        <w:rPr>
          <w:sz w:val="24"/>
        </w:rPr>
        <w:t xml:space="preserve">Sie für eine Durchführung an Ihrer Schule </w:t>
      </w:r>
      <w:r w:rsidR="003F3866">
        <w:rPr>
          <w:sz w:val="24"/>
        </w:rPr>
        <w:t>begeistern zu können</w:t>
      </w:r>
      <w:r>
        <w:rPr>
          <w:sz w:val="24"/>
        </w:rPr>
        <w:t xml:space="preserve">. Dafür haben wir Ihnen auf diesem Wege </w:t>
      </w:r>
      <w:r w:rsidR="003F3866">
        <w:rPr>
          <w:sz w:val="24"/>
        </w:rPr>
        <w:t>erste</w:t>
      </w:r>
      <w:r>
        <w:rPr>
          <w:sz w:val="24"/>
        </w:rPr>
        <w:t xml:space="preserve"> grundlegende Informationen zusammengefasst.</w:t>
      </w:r>
    </w:p>
    <w:p w14:paraId="20E44C0A" w14:textId="69BD01BF" w:rsidR="00E002F5" w:rsidRDefault="00E33F4B" w:rsidP="00283772">
      <w:pPr>
        <w:ind w:left="-567"/>
        <w:jc w:val="both"/>
        <w:rPr>
          <w:sz w:val="24"/>
        </w:rPr>
      </w:pPr>
      <w:r>
        <w:rPr>
          <w:sz w:val="24"/>
        </w:rPr>
        <w:t>Sie</w:t>
      </w:r>
      <w:r w:rsidR="00283772">
        <w:rPr>
          <w:sz w:val="24"/>
        </w:rPr>
        <w:t xml:space="preserve"> finden</w:t>
      </w:r>
      <w:r>
        <w:rPr>
          <w:sz w:val="24"/>
        </w:rPr>
        <w:t xml:space="preserve"> beiliegend</w:t>
      </w:r>
      <w:r w:rsidR="00283772">
        <w:rPr>
          <w:sz w:val="24"/>
        </w:rPr>
        <w:t xml:space="preserve"> im </w:t>
      </w:r>
      <w:r>
        <w:rPr>
          <w:sz w:val="24"/>
        </w:rPr>
        <w:t>Anhang einen</w:t>
      </w:r>
      <w:r w:rsidR="00283772">
        <w:rPr>
          <w:sz w:val="24"/>
        </w:rPr>
        <w:t xml:space="preserve"> Steckbrief zum W-Seminar</w:t>
      </w:r>
      <w:r>
        <w:rPr>
          <w:sz w:val="24"/>
        </w:rPr>
        <w:t xml:space="preserve">, in welchem Sie einen </w:t>
      </w:r>
      <w:r w:rsidR="001050EC">
        <w:rPr>
          <w:sz w:val="24"/>
        </w:rPr>
        <w:t xml:space="preserve">ersten </w:t>
      </w:r>
      <w:r>
        <w:rPr>
          <w:sz w:val="24"/>
        </w:rPr>
        <w:t xml:space="preserve">Überblick über die Seminarphasen </w:t>
      </w:r>
      <w:r w:rsidR="00EF471A">
        <w:rPr>
          <w:sz w:val="24"/>
        </w:rPr>
        <w:t>bekommen</w:t>
      </w:r>
      <w:r>
        <w:rPr>
          <w:sz w:val="24"/>
        </w:rPr>
        <w:t>. Es werden zudem inhaltliche Themenschwerpunkte und Forschungsmethoden dargestellt, die Ihre Schüler</w:t>
      </w:r>
      <w:r w:rsidR="00684B25">
        <w:rPr>
          <w:sz w:val="24"/>
        </w:rPr>
        <w:t>:</w:t>
      </w:r>
      <w:r>
        <w:rPr>
          <w:sz w:val="24"/>
        </w:rPr>
        <w:t xml:space="preserve">innen mithilfe von </w:t>
      </w:r>
      <w:r w:rsidR="003F3866">
        <w:rPr>
          <w:sz w:val="24"/>
        </w:rPr>
        <w:t>durch uns entwickelten</w:t>
      </w:r>
      <w:r>
        <w:rPr>
          <w:sz w:val="24"/>
        </w:rPr>
        <w:t xml:space="preserve"> interaktive</w:t>
      </w:r>
      <w:r w:rsidR="003F3866">
        <w:rPr>
          <w:sz w:val="24"/>
        </w:rPr>
        <w:t>n</w:t>
      </w:r>
      <w:r>
        <w:rPr>
          <w:sz w:val="24"/>
        </w:rPr>
        <w:t xml:space="preserve"> Onlinelernmodule</w:t>
      </w:r>
      <w:r w:rsidR="003F3866">
        <w:rPr>
          <w:sz w:val="24"/>
        </w:rPr>
        <w:t>n</w:t>
      </w:r>
      <w:r>
        <w:rPr>
          <w:sz w:val="24"/>
        </w:rPr>
        <w:t xml:space="preserve"> erschließen können. Darüber hinaus können Sie dort eine Liste mit Beispielen für mögliche Seminararbeitsthemen finden. </w:t>
      </w:r>
    </w:p>
    <w:p w14:paraId="7145D0D4" w14:textId="2661EA50" w:rsidR="00283772" w:rsidRDefault="00283772" w:rsidP="00283772">
      <w:pPr>
        <w:ind w:left="-567"/>
        <w:jc w:val="both"/>
        <w:rPr>
          <w:sz w:val="24"/>
        </w:rPr>
      </w:pPr>
      <w:r>
        <w:rPr>
          <w:sz w:val="24"/>
        </w:rPr>
        <w:t xml:space="preserve">Wenn Sie sich entscheiden, das Seminar </w:t>
      </w:r>
      <w:r w:rsidR="00C05E32">
        <w:rPr>
          <w:sz w:val="24"/>
        </w:rPr>
        <w:t xml:space="preserve">auch </w:t>
      </w:r>
      <w:r>
        <w:rPr>
          <w:sz w:val="24"/>
        </w:rPr>
        <w:t xml:space="preserve">an Ihrer Schule durchzuführen, </w:t>
      </w:r>
      <w:r w:rsidR="00DE39C9">
        <w:rPr>
          <w:sz w:val="24"/>
        </w:rPr>
        <w:t>erhalten Sie von uns folgende Unterstützung</w:t>
      </w:r>
      <w:r w:rsidR="007D3CB0">
        <w:rPr>
          <w:sz w:val="24"/>
        </w:rPr>
        <w:t>:</w:t>
      </w:r>
    </w:p>
    <w:p w14:paraId="1E6953DF" w14:textId="58D4885C" w:rsidR="003E3F30" w:rsidRPr="003E3F30" w:rsidRDefault="009B0091" w:rsidP="003E3F30">
      <w:pPr>
        <w:pStyle w:val="Listenabsatz"/>
        <w:numPr>
          <w:ilvl w:val="0"/>
          <w:numId w:val="2"/>
        </w:numPr>
        <w:jc w:val="both"/>
        <w:rPr>
          <w:sz w:val="24"/>
        </w:rPr>
      </w:pPr>
      <w:r>
        <w:rPr>
          <w:sz w:val="24"/>
        </w:rPr>
        <w:t xml:space="preserve">Eine </w:t>
      </w:r>
      <w:r w:rsidR="003E3F30" w:rsidRPr="003E3F30">
        <w:rPr>
          <w:sz w:val="24"/>
        </w:rPr>
        <w:t>umfassende schriftliche Lehrerhandreichung</w:t>
      </w:r>
      <w:r w:rsidR="007D3CB0">
        <w:rPr>
          <w:sz w:val="24"/>
        </w:rPr>
        <w:t>.</w:t>
      </w:r>
    </w:p>
    <w:p w14:paraId="49C3596B" w14:textId="3EA5E28B" w:rsidR="00DE39C9" w:rsidRDefault="00DE39C9" w:rsidP="00DE39C9">
      <w:pPr>
        <w:pStyle w:val="Listenabsatz"/>
        <w:numPr>
          <w:ilvl w:val="0"/>
          <w:numId w:val="2"/>
        </w:numPr>
        <w:jc w:val="both"/>
        <w:rPr>
          <w:sz w:val="24"/>
        </w:rPr>
      </w:pPr>
      <w:r>
        <w:rPr>
          <w:sz w:val="24"/>
        </w:rPr>
        <w:t xml:space="preserve">Zugang </w:t>
      </w:r>
      <w:r w:rsidR="00EE0682">
        <w:rPr>
          <w:sz w:val="24"/>
        </w:rPr>
        <w:t xml:space="preserve">interaktiven Lernmodulen </w:t>
      </w:r>
      <w:r>
        <w:rPr>
          <w:sz w:val="24"/>
        </w:rPr>
        <w:t xml:space="preserve">für die </w:t>
      </w:r>
      <w:r w:rsidR="00EE0682">
        <w:rPr>
          <w:sz w:val="24"/>
        </w:rPr>
        <w:t xml:space="preserve">Einarbeitung Ihrer </w:t>
      </w:r>
      <w:proofErr w:type="spellStart"/>
      <w:r w:rsidR="00EE0682">
        <w:rPr>
          <w:sz w:val="24"/>
        </w:rPr>
        <w:t>Schüler:innen</w:t>
      </w:r>
      <w:proofErr w:type="spellEnd"/>
      <w:r w:rsidR="00EE0682">
        <w:rPr>
          <w:sz w:val="24"/>
        </w:rPr>
        <w:t xml:space="preserve"> in </w:t>
      </w:r>
      <w:r>
        <w:rPr>
          <w:sz w:val="24"/>
        </w:rPr>
        <w:t xml:space="preserve">fachliche </w:t>
      </w:r>
      <w:r w:rsidR="006C567D">
        <w:rPr>
          <w:sz w:val="24"/>
        </w:rPr>
        <w:t xml:space="preserve">und forschungsmethodische </w:t>
      </w:r>
      <w:r w:rsidR="00EE0682">
        <w:rPr>
          <w:sz w:val="24"/>
        </w:rPr>
        <w:t>Grundlagen</w:t>
      </w:r>
      <w:r>
        <w:rPr>
          <w:sz w:val="24"/>
        </w:rPr>
        <w:t>.</w:t>
      </w:r>
    </w:p>
    <w:p w14:paraId="664A3BAE" w14:textId="716CB467" w:rsidR="007D3CB0" w:rsidRDefault="007D3CB0" w:rsidP="007D3CB0">
      <w:pPr>
        <w:pStyle w:val="Listenabsatz"/>
        <w:numPr>
          <w:ilvl w:val="0"/>
          <w:numId w:val="2"/>
        </w:numPr>
        <w:jc w:val="both"/>
        <w:rPr>
          <w:sz w:val="24"/>
        </w:rPr>
      </w:pPr>
      <w:r>
        <w:rPr>
          <w:sz w:val="24"/>
        </w:rPr>
        <w:t xml:space="preserve">Möglichkeit zur Nutzung des </w:t>
      </w:r>
      <w:r>
        <w:rPr>
          <w:i/>
          <w:sz w:val="24"/>
        </w:rPr>
        <w:t>BAYSICS</w:t>
      </w:r>
      <w:r>
        <w:rPr>
          <w:sz w:val="24"/>
        </w:rPr>
        <w:t>-Citizen-Science-Portals (</w:t>
      </w:r>
      <w:hyperlink r:id="rId7" w:history="1">
        <w:r w:rsidRPr="00A26096">
          <w:rPr>
            <w:rStyle w:val="Hyperlink"/>
            <w:sz w:val="24"/>
          </w:rPr>
          <w:t>https://www.portal.baysics.de/</w:t>
        </w:r>
      </w:hyperlink>
      <w:r>
        <w:rPr>
          <w:sz w:val="24"/>
        </w:rPr>
        <w:t xml:space="preserve">) </w:t>
      </w:r>
    </w:p>
    <w:p w14:paraId="48E06BEF" w14:textId="67ECE010" w:rsidR="00857059" w:rsidRDefault="009B0091" w:rsidP="007D3CB0">
      <w:pPr>
        <w:pStyle w:val="Listenabsatz"/>
        <w:numPr>
          <w:ilvl w:val="0"/>
          <w:numId w:val="2"/>
        </w:numPr>
        <w:jc w:val="both"/>
        <w:rPr>
          <w:sz w:val="24"/>
        </w:rPr>
      </w:pPr>
      <w:r>
        <w:rPr>
          <w:sz w:val="24"/>
        </w:rPr>
        <w:lastRenderedPageBreak/>
        <w:t>Möglichkeit zu Beratung und Erfahrungsaustausch im Verlauf Ihres W-Seminars.</w:t>
      </w:r>
    </w:p>
    <w:p w14:paraId="649994FA" w14:textId="77777777" w:rsidR="007D3CB0" w:rsidRPr="00857059" w:rsidRDefault="00857059" w:rsidP="00857059">
      <w:pPr>
        <w:ind w:left="-567"/>
        <w:jc w:val="both"/>
        <w:rPr>
          <w:sz w:val="24"/>
        </w:rPr>
      </w:pPr>
      <w:r>
        <w:rPr>
          <w:sz w:val="24"/>
        </w:rPr>
        <w:t>Bedingt d</w:t>
      </w:r>
      <w:r w:rsidR="007D3CB0" w:rsidRPr="00857059">
        <w:rPr>
          <w:sz w:val="24"/>
        </w:rPr>
        <w:t xml:space="preserve">urch begrenzte Kontingente können </w:t>
      </w:r>
      <w:r>
        <w:rPr>
          <w:sz w:val="24"/>
        </w:rPr>
        <w:t xml:space="preserve">wir </w:t>
      </w:r>
      <w:r w:rsidR="007D3CB0" w:rsidRPr="00857059">
        <w:rPr>
          <w:sz w:val="24"/>
        </w:rPr>
        <w:t xml:space="preserve">den ersten 20 W-Seminaren </w:t>
      </w:r>
      <w:r>
        <w:rPr>
          <w:sz w:val="24"/>
        </w:rPr>
        <w:t xml:space="preserve">eines jeden Jahrgangs </w:t>
      </w:r>
      <w:r w:rsidR="00C53C72">
        <w:rPr>
          <w:sz w:val="24"/>
        </w:rPr>
        <w:t xml:space="preserve">als zusätzliche Unterstützung </w:t>
      </w:r>
      <w:r>
        <w:rPr>
          <w:sz w:val="24"/>
        </w:rPr>
        <w:t>außerdem anbieten</w:t>
      </w:r>
      <w:r w:rsidR="007D3CB0" w:rsidRPr="00857059">
        <w:rPr>
          <w:sz w:val="24"/>
        </w:rPr>
        <w:t>:</w:t>
      </w:r>
    </w:p>
    <w:p w14:paraId="72F51CE6" w14:textId="77777777" w:rsidR="00C53C72" w:rsidRDefault="00C53C72" w:rsidP="007D3CB0">
      <w:pPr>
        <w:pStyle w:val="Listenabsatz"/>
        <w:numPr>
          <w:ilvl w:val="0"/>
          <w:numId w:val="2"/>
        </w:numPr>
        <w:jc w:val="both"/>
        <w:rPr>
          <w:sz w:val="24"/>
        </w:rPr>
      </w:pPr>
      <w:r>
        <w:rPr>
          <w:sz w:val="24"/>
        </w:rPr>
        <w:t>Die Teilnahme an einer auf das W-Seminar zugeschnittenen dreitägigen Lehrerfortbildung an der ALP Dillingen.</w:t>
      </w:r>
    </w:p>
    <w:p w14:paraId="40629AD7" w14:textId="77777777" w:rsidR="007D3CB0" w:rsidRDefault="00857059" w:rsidP="007D3CB0">
      <w:pPr>
        <w:pStyle w:val="Listenabsatz"/>
        <w:numPr>
          <w:ilvl w:val="0"/>
          <w:numId w:val="2"/>
        </w:numPr>
        <w:jc w:val="both"/>
        <w:rPr>
          <w:sz w:val="24"/>
        </w:rPr>
      </w:pPr>
      <w:r>
        <w:rPr>
          <w:sz w:val="24"/>
        </w:rPr>
        <w:t>E</w:t>
      </w:r>
      <w:r w:rsidR="007D3CB0">
        <w:rPr>
          <w:sz w:val="24"/>
        </w:rPr>
        <w:t xml:space="preserve">ine </w:t>
      </w:r>
      <w:r w:rsidR="007D3CB0">
        <w:rPr>
          <w:i/>
          <w:sz w:val="24"/>
        </w:rPr>
        <w:t>senseBox</w:t>
      </w:r>
      <w:r w:rsidR="007D3CB0">
        <w:rPr>
          <w:sz w:val="24"/>
        </w:rPr>
        <w:t xml:space="preserve"> zur elektronischen Erfassung und Online-Visualisierung verschiedener Klimaparameter</w:t>
      </w:r>
      <w:r>
        <w:rPr>
          <w:sz w:val="24"/>
        </w:rPr>
        <w:t xml:space="preserve"> (</w:t>
      </w:r>
      <w:hyperlink r:id="rId8" w:history="1">
        <w:r w:rsidRPr="00A26096">
          <w:rPr>
            <w:rStyle w:val="Hyperlink"/>
            <w:sz w:val="24"/>
          </w:rPr>
          <w:t>www.sensebox.de</w:t>
        </w:r>
      </w:hyperlink>
      <w:r>
        <w:rPr>
          <w:sz w:val="24"/>
        </w:rPr>
        <w:t>).</w:t>
      </w:r>
      <w:r w:rsidR="00F37460" w:rsidRPr="00F37460">
        <w:rPr>
          <w:noProof/>
        </w:rPr>
        <w:t xml:space="preserve"> </w:t>
      </w:r>
    </w:p>
    <w:p w14:paraId="21DB0A8A" w14:textId="77777777" w:rsidR="007D3CB0" w:rsidRDefault="007D3CB0" w:rsidP="007D3CB0">
      <w:pPr>
        <w:pStyle w:val="Listenabsatz"/>
        <w:numPr>
          <w:ilvl w:val="0"/>
          <w:numId w:val="2"/>
        </w:numPr>
        <w:jc w:val="both"/>
        <w:rPr>
          <w:sz w:val="24"/>
        </w:rPr>
      </w:pPr>
      <w:r>
        <w:rPr>
          <w:sz w:val="24"/>
        </w:rPr>
        <w:t xml:space="preserve">Nach Bedarf und Verfügbarkeit leihweise weitere </w:t>
      </w:r>
      <w:r w:rsidR="008211EE">
        <w:rPr>
          <w:sz w:val="24"/>
        </w:rPr>
        <w:t>I</w:t>
      </w:r>
      <w:r>
        <w:rPr>
          <w:sz w:val="24"/>
        </w:rPr>
        <w:t xml:space="preserve">nstrumente </w:t>
      </w:r>
      <w:r w:rsidR="00857059">
        <w:rPr>
          <w:sz w:val="24"/>
        </w:rPr>
        <w:t>wie Mikroskopiezubehör</w:t>
      </w:r>
      <w:r w:rsidR="008211EE">
        <w:rPr>
          <w:sz w:val="24"/>
        </w:rPr>
        <w:t>, geographisches Feldforschungsequipment etc.</w:t>
      </w:r>
    </w:p>
    <w:p w14:paraId="6B302134" w14:textId="77777777" w:rsidR="006C567D" w:rsidRDefault="006C567D" w:rsidP="006C567D">
      <w:pPr>
        <w:ind w:left="-567"/>
        <w:jc w:val="both"/>
        <w:rPr>
          <w:sz w:val="24"/>
        </w:rPr>
      </w:pPr>
      <w:r>
        <w:rPr>
          <w:sz w:val="24"/>
        </w:rPr>
        <w:br/>
      </w:r>
      <w:r w:rsidR="008008AC">
        <w:rPr>
          <w:sz w:val="24"/>
        </w:rPr>
        <w:t>In unserem Projekt möchten wir durch eine Begleitforschung herausfinden, w</w:t>
      </w:r>
      <w:r w:rsidR="00EF471A">
        <w:rPr>
          <w:sz w:val="24"/>
        </w:rPr>
        <w:t>ie wissenschaftsnahes forschendes Lernen</w:t>
      </w:r>
      <w:r w:rsidR="00A410D0">
        <w:rPr>
          <w:sz w:val="24"/>
        </w:rPr>
        <w:t xml:space="preserve"> in der Schule bestmöglich realisiert werden kann</w:t>
      </w:r>
      <w:r w:rsidR="008008AC">
        <w:rPr>
          <w:sz w:val="24"/>
        </w:rPr>
        <w:t xml:space="preserve">. </w:t>
      </w:r>
      <w:r>
        <w:rPr>
          <w:sz w:val="24"/>
        </w:rPr>
        <w:t xml:space="preserve">Aus diesem Grund würden wir uns sehr freuen, wenn Sie uns die Möglichkeit einräumen, in Ihrem W-Seminar einzelne </w:t>
      </w:r>
      <w:r w:rsidR="00A410D0">
        <w:rPr>
          <w:sz w:val="24"/>
        </w:rPr>
        <w:t>Hospitationen</w:t>
      </w:r>
      <w:r>
        <w:rPr>
          <w:sz w:val="24"/>
        </w:rPr>
        <w:t xml:space="preserve"> </w:t>
      </w:r>
      <w:r w:rsidR="00A410D0">
        <w:rPr>
          <w:sz w:val="24"/>
        </w:rPr>
        <w:t>durchzu</w:t>
      </w:r>
      <w:r>
        <w:rPr>
          <w:sz w:val="24"/>
        </w:rPr>
        <w:t xml:space="preserve">führen, oder Fragebögen bearbeiten zu lassen. </w:t>
      </w:r>
      <w:r w:rsidR="00C05E32">
        <w:rPr>
          <w:sz w:val="24"/>
        </w:rPr>
        <w:t xml:space="preserve">Unsere Forschung wird unterstützt vom </w:t>
      </w:r>
      <w:r>
        <w:rPr>
          <w:sz w:val="24"/>
        </w:rPr>
        <w:t>Bayerischen Staatsministerium für Wissenschaft und Kunst</w:t>
      </w:r>
      <w:r w:rsidR="00C05E32">
        <w:rPr>
          <w:sz w:val="24"/>
        </w:rPr>
        <w:t xml:space="preserve">. Natürlich </w:t>
      </w:r>
      <w:r w:rsidR="008008AC">
        <w:rPr>
          <w:sz w:val="24"/>
        </w:rPr>
        <w:t>halten wir</w:t>
      </w:r>
      <w:r w:rsidR="00C05E32">
        <w:rPr>
          <w:sz w:val="24"/>
        </w:rPr>
        <w:t xml:space="preserve"> dabei alle Genehmigungsvorgaben sowie Datenschutzbestimmungen</w:t>
      </w:r>
      <w:r w:rsidR="008008AC">
        <w:rPr>
          <w:sz w:val="24"/>
        </w:rPr>
        <w:t xml:space="preserve"> ein</w:t>
      </w:r>
      <w:r w:rsidR="00C05E32">
        <w:rPr>
          <w:sz w:val="24"/>
        </w:rPr>
        <w:t xml:space="preserve">. </w:t>
      </w:r>
    </w:p>
    <w:p w14:paraId="3076B643" w14:textId="77777777" w:rsidR="00C05E32" w:rsidRDefault="00C05E32" w:rsidP="006C567D">
      <w:pPr>
        <w:ind w:left="-567"/>
        <w:jc w:val="both"/>
        <w:rPr>
          <w:sz w:val="24"/>
        </w:rPr>
      </w:pPr>
      <w:r>
        <w:rPr>
          <w:sz w:val="24"/>
        </w:rPr>
        <w:t xml:space="preserve">Nehmen Sie sehr gerne per Mail unter </w:t>
      </w:r>
      <w:hyperlink r:id="rId9" w:history="1">
        <w:r w:rsidR="003D4327" w:rsidRPr="00BD3624">
          <w:rPr>
            <w:rStyle w:val="Hyperlink"/>
            <w:sz w:val="24"/>
          </w:rPr>
          <w:t>baysics@geo.uni-augsburg.de</w:t>
        </w:r>
      </w:hyperlink>
      <w:r>
        <w:rPr>
          <w:sz w:val="24"/>
        </w:rPr>
        <w:t xml:space="preserve"> Kontakt zu uns auf, um alle offenen Fragen zu klären und zum Beispiel einen persönlichen Telefontermin zu vereinbaren. </w:t>
      </w:r>
    </w:p>
    <w:p w14:paraId="553AF13E" w14:textId="77777777" w:rsidR="000023A4" w:rsidRPr="00283B78" w:rsidRDefault="00283B78" w:rsidP="006C567D">
      <w:pPr>
        <w:ind w:left="-567"/>
        <w:jc w:val="both"/>
        <w:rPr>
          <w:sz w:val="24"/>
        </w:rPr>
      </w:pPr>
      <w:r>
        <w:rPr>
          <w:sz w:val="24"/>
        </w:rPr>
        <w:t xml:space="preserve">Wenn Sie eine Vorschau zum </w:t>
      </w:r>
      <w:r>
        <w:rPr>
          <w:i/>
          <w:sz w:val="24"/>
        </w:rPr>
        <w:t>Onlinekurslabor</w:t>
      </w:r>
      <w:r>
        <w:rPr>
          <w:sz w:val="24"/>
        </w:rPr>
        <w:t xml:space="preserve"> wünschen, geben Sie uns bitte Bescheid, wir richten Ihnen dann einen Testzugang ein.</w:t>
      </w:r>
    </w:p>
    <w:p w14:paraId="5145CD9C" w14:textId="10F94901" w:rsidR="00A146ED" w:rsidRDefault="003F3866" w:rsidP="006C567D">
      <w:pPr>
        <w:ind w:left="-567"/>
        <w:jc w:val="both"/>
        <w:rPr>
          <w:sz w:val="24"/>
        </w:rPr>
      </w:pPr>
      <w:r>
        <w:rPr>
          <w:sz w:val="24"/>
        </w:rPr>
        <w:t>Über Ihr Interesse an einer eigenen Durchführung des W</w:t>
      </w:r>
      <w:r w:rsidR="00A146ED">
        <w:rPr>
          <w:sz w:val="24"/>
        </w:rPr>
        <w:t>-Seminar</w:t>
      </w:r>
      <w:r>
        <w:rPr>
          <w:sz w:val="24"/>
        </w:rPr>
        <w:t>s</w:t>
      </w:r>
      <w:r w:rsidR="00A146ED">
        <w:rPr>
          <w:sz w:val="24"/>
        </w:rPr>
        <w:t xml:space="preserve"> „Schüler</w:t>
      </w:r>
      <w:r w:rsidR="00684B25">
        <w:rPr>
          <w:sz w:val="24"/>
        </w:rPr>
        <w:t>:innen</w:t>
      </w:r>
      <w:r w:rsidR="00A146ED">
        <w:rPr>
          <w:sz w:val="24"/>
        </w:rPr>
        <w:t xml:space="preserve"> erforschen den Klimawa</w:t>
      </w:r>
      <w:r>
        <w:rPr>
          <w:sz w:val="24"/>
        </w:rPr>
        <w:t>ndel vor der eigenen Haustür“ ab dem</w:t>
      </w:r>
      <w:r w:rsidR="00A146ED">
        <w:rPr>
          <w:sz w:val="24"/>
        </w:rPr>
        <w:t xml:space="preserve"> Schuljahr </w:t>
      </w:r>
      <w:r w:rsidR="0085680F">
        <w:rPr>
          <w:sz w:val="24"/>
        </w:rPr>
        <w:t>202</w:t>
      </w:r>
      <w:r w:rsidR="007C2D71">
        <w:rPr>
          <w:sz w:val="24"/>
        </w:rPr>
        <w:t>5</w:t>
      </w:r>
      <w:r w:rsidR="0085680F">
        <w:rPr>
          <w:sz w:val="24"/>
        </w:rPr>
        <w:t>/2</w:t>
      </w:r>
      <w:r w:rsidR="007C2D71">
        <w:rPr>
          <w:sz w:val="24"/>
        </w:rPr>
        <w:t>6</w:t>
      </w:r>
      <w:bookmarkStart w:id="0" w:name="_GoBack"/>
      <w:bookmarkEnd w:id="0"/>
      <w:r w:rsidR="00A146ED">
        <w:rPr>
          <w:sz w:val="24"/>
        </w:rPr>
        <w:t xml:space="preserve"> an Ihrer Schule </w:t>
      </w:r>
      <w:r>
        <w:rPr>
          <w:sz w:val="24"/>
        </w:rPr>
        <w:t>würden wir uns sehr freuen</w:t>
      </w:r>
      <w:r w:rsidR="00A146ED">
        <w:rPr>
          <w:sz w:val="24"/>
        </w:rPr>
        <w:t>.</w:t>
      </w:r>
      <w:r w:rsidR="00F36028">
        <w:rPr>
          <w:sz w:val="24"/>
        </w:rPr>
        <w:t xml:space="preserve"> Gerne können Sie diese Informationen auch an möglicherweise ebenfalls interessierte Kolleg</w:t>
      </w:r>
      <w:r w:rsidR="00684B25">
        <w:rPr>
          <w:sz w:val="24"/>
        </w:rPr>
        <w:t>:</w:t>
      </w:r>
      <w:r w:rsidR="00F36028">
        <w:rPr>
          <w:sz w:val="24"/>
        </w:rPr>
        <w:t xml:space="preserve">innen an bayerischen Gymnasien weiterleiten. </w:t>
      </w:r>
    </w:p>
    <w:p w14:paraId="7DEDBDB3" w14:textId="4CB9FD4F" w:rsidR="00A146ED" w:rsidRDefault="00785D7C" w:rsidP="006C567D">
      <w:pPr>
        <w:ind w:left="-567"/>
        <w:jc w:val="both"/>
        <w:rPr>
          <w:sz w:val="24"/>
        </w:rPr>
      </w:pPr>
      <w:r w:rsidRPr="00D442CC">
        <w:rPr>
          <w:noProof/>
          <w:lang w:eastAsia="de-DE"/>
        </w:rPr>
        <w:drawing>
          <wp:anchor distT="0" distB="0" distL="114300" distR="114300" simplePos="0" relativeHeight="251668480" behindDoc="0" locked="0" layoutInCell="1" allowOverlap="1" wp14:anchorId="0F24E6A6" wp14:editId="02629C1B">
            <wp:simplePos x="0" y="0"/>
            <wp:positionH relativeFrom="column">
              <wp:posOffset>3524250</wp:posOffset>
            </wp:positionH>
            <wp:positionV relativeFrom="paragraph">
              <wp:posOffset>360680</wp:posOffset>
            </wp:positionV>
            <wp:extent cx="1319427" cy="14954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9427" cy="1495425"/>
                    </a:xfrm>
                    <a:prstGeom prst="rect">
                      <a:avLst/>
                    </a:prstGeom>
                  </pic:spPr>
                </pic:pic>
              </a:graphicData>
            </a:graphic>
            <wp14:sizeRelH relativeFrom="page">
              <wp14:pctWidth>0</wp14:pctWidth>
            </wp14:sizeRelH>
            <wp14:sizeRelV relativeFrom="page">
              <wp14:pctHeight>0</wp14:pctHeight>
            </wp14:sizeRelV>
          </wp:anchor>
        </w:drawing>
      </w:r>
      <w:r w:rsidR="00A146ED">
        <w:rPr>
          <w:sz w:val="24"/>
        </w:rPr>
        <w:t xml:space="preserve">Wir bedanken uns </w:t>
      </w:r>
      <w:r w:rsidR="003F3866">
        <w:rPr>
          <w:sz w:val="24"/>
        </w:rPr>
        <w:t xml:space="preserve">bereits vorab </w:t>
      </w:r>
      <w:r w:rsidR="00A146ED">
        <w:rPr>
          <w:sz w:val="24"/>
        </w:rPr>
        <w:t>herzlich für Ihr</w:t>
      </w:r>
      <w:r w:rsidR="003F3866">
        <w:rPr>
          <w:sz w:val="24"/>
        </w:rPr>
        <w:t>e Rückmeldung</w:t>
      </w:r>
      <w:r w:rsidR="00A146ED">
        <w:rPr>
          <w:sz w:val="24"/>
        </w:rPr>
        <w:t xml:space="preserve"> und verbleiben mit freundliche</w:t>
      </w:r>
      <w:r w:rsidR="007D1332">
        <w:rPr>
          <w:sz w:val="24"/>
        </w:rPr>
        <w:t>n</w:t>
      </w:r>
      <w:r w:rsidR="00A146ED">
        <w:rPr>
          <w:sz w:val="24"/>
        </w:rPr>
        <w:t xml:space="preserve"> Grüßen,</w:t>
      </w:r>
    </w:p>
    <w:p w14:paraId="249368AD" w14:textId="3BEEF4CA" w:rsidR="00A146ED" w:rsidRDefault="00785D7C" w:rsidP="006C567D">
      <w:pPr>
        <w:ind w:left="-567"/>
        <w:jc w:val="both"/>
        <w:rPr>
          <w:sz w:val="24"/>
        </w:rPr>
      </w:pPr>
      <w:r>
        <w:rPr>
          <w:noProof/>
          <w:sz w:val="24"/>
          <w:lang w:eastAsia="de-DE"/>
        </w:rPr>
        <w:drawing>
          <wp:anchor distT="0" distB="0" distL="114300" distR="114300" simplePos="0" relativeHeight="251666432" behindDoc="0" locked="0" layoutInCell="1" allowOverlap="1" wp14:anchorId="54AFA2F5" wp14:editId="16755FF1">
            <wp:simplePos x="0" y="0"/>
            <wp:positionH relativeFrom="column">
              <wp:posOffset>-471170</wp:posOffset>
            </wp:positionH>
            <wp:positionV relativeFrom="paragraph">
              <wp:posOffset>80010</wp:posOffset>
            </wp:positionV>
            <wp:extent cx="1619250" cy="800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ksimile_Ohl-transp.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800100"/>
                    </a:xfrm>
                    <a:prstGeom prst="rect">
                      <a:avLst/>
                    </a:prstGeom>
                  </pic:spPr>
                </pic:pic>
              </a:graphicData>
            </a:graphic>
          </wp:anchor>
        </w:drawing>
      </w:r>
      <w:r w:rsidR="007D622A" w:rsidRPr="007D622A">
        <w:rPr>
          <w:noProof/>
          <w:sz w:val="24"/>
          <w:lang w:eastAsia="de-DE"/>
        </w:rPr>
        <w:drawing>
          <wp:anchor distT="0" distB="0" distL="114300" distR="114300" simplePos="0" relativeHeight="251671552" behindDoc="0" locked="0" layoutInCell="1" allowOverlap="1" wp14:anchorId="4ADF1F7F" wp14:editId="3B8F8E0D">
            <wp:simplePos x="0" y="0"/>
            <wp:positionH relativeFrom="column">
              <wp:posOffset>1557655</wp:posOffset>
            </wp:positionH>
            <wp:positionV relativeFrom="paragraph">
              <wp:posOffset>182880</wp:posOffset>
            </wp:positionV>
            <wp:extent cx="1047750" cy="582518"/>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750" cy="582518"/>
                    </a:xfrm>
                    <a:prstGeom prst="rect">
                      <a:avLst/>
                    </a:prstGeom>
                  </pic:spPr>
                </pic:pic>
              </a:graphicData>
            </a:graphic>
            <wp14:sizeRelH relativeFrom="margin">
              <wp14:pctWidth>0</wp14:pctWidth>
            </wp14:sizeRelH>
            <wp14:sizeRelV relativeFrom="margin">
              <wp14:pctHeight>0</wp14:pctHeight>
            </wp14:sizeRelV>
          </wp:anchor>
        </w:drawing>
      </w:r>
    </w:p>
    <w:p w14:paraId="46237702" w14:textId="09F31003" w:rsidR="00A146ED" w:rsidRDefault="005F5A88" w:rsidP="006C567D">
      <w:pPr>
        <w:ind w:left="-567"/>
        <w:jc w:val="both"/>
        <w:rPr>
          <w:sz w:val="24"/>
        </w:rPr>
      </w:pPr>
      <w:r>
        <w:rPr>
          <w:sz w:val="24"/>
        </w:rPr>
        <w:tab/>
      </w:r>
      <w:r>
        <w:rPr>
          <w:sz w:val="24"/>
        </w:rPr>
        <w:tab/>
      </w:r>
      <w:r>
        <w:rPr>
          <w:sz w:val="24"/>
        </w:rPr>
        <w:tab/>
      </w:r>
      <w:r>
        <w:rPr>
          <w:sz w:val="24"/>
        </w:rPr>
        <w:tab/>
      </w:r>
      <w:r>
        <w:rPr>
          <w:sz w:val="24"/>
        </w:rPr>
        <w:tab/>
      </w:r>
    </w:p>
    <w:tbl>
      <w:tblPr>
        <w:tblStyle w:val="TableNormal"/>
        <w:tblW w:w="9063" w:type="dxa"/>
        <w:tblInd w:w="-5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1"/>
        <w:gridCol w:w="3021"/>
        <w:gridCol w:w="3021"/>
      </w:tblGrid>
      <w:tr w:rsidR="003D37F8" w:rsidRPr="001F24A6" w14:paraId="313AC3C9" w14:textId="77777777" w:rsidTr="003D37F8">
        <w:trPr>
          <w:trHeight w:val="519"/>
        </w:trPr>
        <w:tc>
          <w:tcPr>
            <w:tcW w:w="3021" w:type="dxa"/>
            <w:tcBorders>
              <w:top w:val="nil"/>
              <w:left w:val="nil"/>
              <w:bottom w:val="nil"/>
              <w:right w:val="nil"/>
            </w:tcBorders>
            <w:shd w:val="clear" w:color="auto" w:fill="auto"/>
            <w:tcMar>
              <w:top w:w="80" w:type="dxa"/>
              <w:left w:w="80" w:type="dxa"/>
              <w:bottom w:w="80" w:type="dxa"/>
              <w:right w:w="80" w:type="dxa"/>
            </w:tcMar>
          </w:tcPr>
          <w:p w14:paraId="5999707A" w14:textId="3CA8AB2B" w:rsidR="003D37F8" w:rsidRPr="00A146ED" w:rsidRDefault="00785D7C" w:rsidP="00A146ED">
            <w:pPr>
              <w:ind w:left="-87"/>
              <w:rPr>
                <w:rFonts w:ascii="Calibri" w:eastAsia="Calibri" w:hAnsi="Calibri" w:cs="Calibri"/>
                <w:color w:val="000000"/>
                <w:sz w:val="24"/>
                <w:szCs w:val="22"/>
                <w:u w:color="000000"/>
              </w:rPr>
            </w:pPr>
            <w:r>
              <w:rPr>
                <w:rFonts w:ascii="Calibri" w:eastAsia="Calibri" w:hAnsi="Calibri" w:cs="Calibri"/>
                <w:color w:val="000000"/>
                <w:sz w:val="24"/>
                <w:szCs w:val="22"/>
                <w:u w:color="000000"/>
              </w:rPr>
              <w:t>Prof. Dr. Ulrike Ohl</w:t>
            </w:r>
            <w:r w:rsidR="003D37F8" w:rsidRPr="00A146ED">
              <w:rPr>
                <w:rFonts w:ascii="Calibri" w:eastAsia="Calibri" w:hAnsi="Calibri" w:cs="Calibri"/>
                <w:color w:val="000000"/>
                <w:sz w:val="24"/>
                <w:szCs w:val="22"/>
                <w:u w:color="000000"/>
              </w:rPr>
              <w:br/>
            </w:r>
          </w:p>
        </w:tc>
        <w:tc>
          <w:tcPr>
            <w:tcW w:w="3021" w:type="dxa"/>
            <w:tcBorders>
              <w:top w:val="nil"/>
              <w:left w:val="nil"/>
              <w:bottom w:val="nil"/>
              <w:right w:val="nil"/>
            </w:tcBorders>
          </w:tcPr>
          <w:p w14:paraId="6E7CCF9C" w14:textId="50A524DF" w:rsidR="003D37F8" w:rsidRPr="00A146ED" w:rsidRDefault="00785D7C" w:rsidP="00A146ED">
            <w:pPr>
              <w:rPr>
                <w:rFonts w:ascii="Calibri" w:eastAsia="Calibri" w:hAnsi="Calibri" w:cs="Calibri"/>
                <w:color w:val="000000"/>
                <w:sz w:val="24"/>
                <w:u w:color="000000"/>
              </w:rPr>
            </w:pPr>
            <w:r>
              <w:rPr>
                <w:rFonts w:ascii="Calibri" w:eastAsia="Calibri" w:hAnsi="Calibri" w:cs="Calibri"/>
                <w:color w:val="000000"/>
                <w:sz w:val="24"/>
                <w:u w:color="000000"/>
              </w:rPr>
              <w:t>Johannes Schulz</w:t>
            </w:r>
          </w:p>
        </w:tc>
        <w:tc>
          <w:tcPr>
            <w:tcW w:w="3021" w:type="dxa"/>
            <w:tcBorders>
              <w:top w:val="nil"/>
              <w:left w:val="nil"/>
              <w:bottom w:val="nil"/>
              <w:right w:val="nil"/>
            </w:tcBorders>
            <w:shd w:val="clear" w:color="auto" w:fill="auto"/>
            <w:tcMar>
              <w:top w:w="80" w:type="dxa"/>
              <w:left w:w="80" w:type="dxa"/>
              <w:bottom w:w="80" w:type="dxa"/>
              <w:right w:w="80" w:type="dxa"/>
            </w:tcMar>
          </w:tcPr>
          <w:p w14:paraId="453584F7" w14:textId="68D26FD0" w:rsidR="003D37F8" w:rsidRPr="00A146ED" w:rsidRDefault="00785D7C" w:rsidP="00A146ED">
            <w:pPr>
              <w:rPr>
                <w:rFonts w:ascii="Calibri" w:eastAsia="Calibri" w:hAnsi="Calibri" w:cs="Calibri"/>
                <w:color w:val="000000"/>
                <w:sz w:val="24"/>
                <w:szCs w:val="22"/>
                <w:u w:color="000000"/>
              </w:rPr>
            </w:pPr>
            <w:r>
              <w:rPr>
                <w:rFonts w:ascii="Calibri" w:eastAsia="Calibri" w:hAnsi="Calibri" w:cs="Calibri"/>
                <w:color w:val="000000"/>
                <w:sz w:val="24"/>
                <w:szCs w:val="22"/>
                <w:u w:color="000000"/>
              </w:rPr>
              <w:t>Sebastian Brumann</w:t>
            </w:r>
            <w:r w:rsidR="003D37F8" w:rsidRPr="00A146ED">
              <w:rPr>
                <w:rFonts w:ascii="Calibri" w:eastAsia="Calibri" w:hAnsi="Calibri" w:cs="Calibri"/>
                <w:color w:val="000000"/>
                <w:sz w:val="24"/>
                <w:szCs w:val="22"/>
                <w:u w:color="000000"/>
              </w:rPr>
              <w:br/>
            </w:r>
          </w:p>
        </w:tc>
      </w:tr>
    </w:tbl>
    <w:p w14:paraId="3675B782" w14:textId="620C502C" w:rsidR="00A146ED" w:rsidRPr="006C567D" w:rsidRDefault="00EE0682" w:rsidP="006C567D">
      <w:pPr>
        <w:ind w:left="-567"/>
        <w:jc w:val="both"/>
        <w:rPr>
          <w:sz w:val="24"/>
        </w:rPr>
      </w:pPr>
      <w:r w:rsidRPr="0017638C">
        <w:rPr>
          <w:b/>
          <w:noProof/>
          <w:lang w:eastAsia="de-DE"/>
        </w:rPr>
        <mc:AlternateContent>
          <mc:Choice Requires="wps">
            <w:drawing>
              <wp:anchor distT="0" distB="0" distL="114300" distR="114300" simplePos="0" relativeHeight="251670528" behindDoc="0" locked="0" layoutInCell="1" allowOverlap="1" wp14:anchorId="06CAE2F5" wp14:editId="552468DA">
                <wp:simplePos x="0" y="0"/>
                <wp:positionH relativeFrom="column">
                  <wp:posOffset>-680720</wp:posOffset>
                </wp:positionH>
                <wp:positionV relativeFrom="paragraph">
                  <wp:posOffset>-8816340</wp:posOffset>
                </wp:positionV>
                <wp:extent cx="137795" cy="10674985"/>
                <wp:effectExtent l="0" t="0" r="0" b="0"/>
                <wp:wrapNone/>
                <wp:docPr id="4" name="Rechteck 7"/>
                <wp:cNvGraphicFramePr/>
                <a:graphic xmlns:a="http://schemas.openxmlformats.org/drawingml/2006/main">
                  <a:graphicData uri="http://schemas.microsoft.com/office/word/2010/wordprocessingShape">
                    <wps:wsp>
                      <wps:cNvSpPr/>
                      <wps:spPr>
                        <a:xfrm>
                          <a:off x="0" y="0"/>
                          <a:ext cx="137795" cy="10674985"/>
                        </a:xfrm>
                        <a:prstGeom prst="rect">
                          <a:avLst/>
                        </a:prstGeom>
                        <a:gradFill flip="none" rotWithShape="1">
                          <a:gsLst>
                            <a:gs pos="0">
                              <a:srgbClr val="E98F00"/>
                            </a:gs>
                            <a:gs pos="33000">
                              <a:srgbClr val="D1E87C"/>
                            </a:gs>
                            <a:gs pos="66000">
                              <a:srgbClr val="9FD0DF"/>
                            </a:gs>
                            <a:gs pos="100000">
                              <a:srgbClr val="24435A"/>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63305" tIns="31652" rIns="63305" bIns="316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618BC" id="Rechteck 7" o:spid="_x0000_s1026" style="position:absolute;margin-left:-53.6pt;margin-top:-694.2pt;width:10.85pt;height:84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" fillcolor="#e98f00" stroked="f" strokeweight="1pt">
                <v:fill color2="#24435a" rotate="t" colors="0 #e98f00;21627f #d1e87c;43254f #9fd0df;1 #24435a" focus="100%" type="gradient"/>
                <v:textbox inset="1.75847mm,.87922mm,1.75847mm,.87922mm"/>
              </v:rect>
            </w:pict>
          </mc:Fallback>
        </mc:AlternateContent>
      </w:r>
    </w:p>
    <w:sectPr w:rsidR="00A146ED" w:rsidRPr="006C567D" w:rsidSect="00296DE9">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DEA70" w14:textId="77777777" w:rsidR="00F45B2E" w:rsidRDefault="00F45B2E" w:rsidP="00A146ED">
      <w:pPr>
        <w:spacing w:after="0" w:line="240" w:lineRule="auto"/>
      </w:pPr>
      <w:r>
        <w:separator/>
      </w:r>
    </w:p>
  </w:endnote>
  <w:endnote w:type="continuationSeparator" w:id="0">
    <w:p w14:paraId="484E7C72" w14:textId="77777777" w:rsidR="00F45B2E" w:rsidRDefault="00F45B2E" w:rsidP="00A1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305BF" w14:textId="77777777" w:rsidR="00F45B2E" w:rsidRDefault="00F45B2E" w:rsidP="00A146ED">
      <w:pPr>
        <w:spacing w:after="0" w:line="240" w:lineRule="auto"/>
      </w:pPr>
      <w:r>
        <w:separator/>
      </w:r>
    </w:p>
  </w:footnote>
  <w:footnote w:type="continuationSeparator" w:id="0">
    <w:p w14:paraId="3669DBE4" w14:textId="77777777" w:rsidR="00F45B2E" w:rsidRDefault="00F45B2E" w:rsidP="00A1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8F23" w14:textId="77777777" w:rsidR="00A146ED" w:rsidRDefault="00A146ED">
    <w:pPr>
      <w:pStyle w:val="Kopfzeile"/>
    </w:pPr>
    <w:r w:rsidRPr="00A146ED">
      <w:rPr>
        <w:noProof/>
        <w:lang w:eastAsia="de-DE"/>
      </w:rPr>
      <w:drawing>
        <wp:anchor distT="0" distB="0" distL="114300" distR="114300" simplePos="0" relativeHeight="251659264" behindDoc="0" locked="0" layoutInCell="1" allowOverlap="1" wp14:anchorId="7485555B" wp14:editId="3A288310">
          <wp:simplePos x="0" y="0"/>
          <wp:positionH relativeFrom="column">
            <wp:posOffset>-371475</wp:posOffset>
          </wp:positionH>
          <wp:positionV relativeFrom="paragraph">
            <wp:posOffset>-137795</wp:posOffset>
          </wp:positionV>
          <wp:extent cx="1512570" cy="314325"/>
          <wp:effectExtent l="0" t="0" r="0" b="9525"/>
          <wp:wrapNone/>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
                  <a:stretch>
                    <a:fillRect/>
                  </a:stretch>
                </pic:blipFill>
                <pic:spPr>
                  <a:xfrm>
                    <a:off x="0" y="0"/>
                    <a:ext cx="1512570" cy="314325"/>
                  </a:xfrm>
                  <a:prstGeom prst="rect">
                    <a:avLst/>
                  </a:prstGeom>
                </pic:spPr>
              </pic:pic>
            </a:graphicData>
          </a:graphic>
        </wp:anchor>
      </w:drawing>
    </w:r>
    <w:r w:rsidRPr="00A146ED">
      <w:rPr>
        <w:noProof/>
        <w:lang w:eastAsia="de-DE"/>
      </w:rPr>
      <w:drawing>
        <wp:anchor distT="0" distB="0" distL="114300" distR="114300" simplePos="0" relativeHeight="251660288" behindDoc="0" locked="0" layoutInCell="1" allowOverlap="1" wp14:anchorId="3F38D228" wp14:editId="01E31E1A">
          <wp:simplePos x="0" y="0"/>
          <wp:positionH relativeFrom="column">
            <wp:posOffset>3791585</wp:posOffset>
          </wp:positionH>
          <wp:positionV relativeFrom="paragraph">
            <wp:posOffset>-295910</wp:posOffset>
          </wp:positionV>
          <wp:extent cx="2239645" cy="572135"/>
          <wp:effectExtent l="0" t="0" r="0" b="0"/>
          <wp:wrapNone/>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rotWithShape="1">
                  <a:blip r:embed="rId2" cstate="print">
                    <a:extLst>
                      <a:ext uri="{28A0092B-C50C-407E-A947-70E740481C1C}">
                        <a14:useLocalDpi xmlns:a14="http://schemas.microsoft.com/office/drawing/2010/main" val="0"/>
                      </a:ext>
                    </a:extLst>
                  </a:blip>
                  <a:srcRect b="51347"/>
                  <a:stretch/>
                </pic:blipFill>
                <pic:spPr>
                  <a:xfrm>
                    <a:off x="0" y="0"/>
                    <a:ext cx="2239645" cy="572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7C9"/>
    <w:multiLevelType w:val="hybridMultilevel"/>
    <w:tmpl w:val="4652064C"/>
    <w:lvl w:ilvl="0" w:tplc="54FE1CA4">
      <w:numFmt w:val="bullet"/>
      <w:lvlText w:val="-"/>
      <w:lvlJc w:val="left"/>
      <w:pPr>
        <w:ind w:left="-207" w:hanging="360"/>
      </w:pPr>
      <w:rPr>
        <w:rFonts w:ascii="Calibri" w:eastAsiaTheme="minorHAnsi" w:hAnsi="Calibri" w:cs="Calibri"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1" w15:restartNumberingAfterBreak="0">
    <w:nsid w:val="3319758F"/>
    <w:multiLevelType w:val="hybridMultilevel"/>
    <w:tmpl w:val="03C84E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81"/>
    <w:rsid w:val="000023A4"/>
    <w:rsid w:val="0003385C"/>
    <w:rsid w:val="00051181"/>
    <w:rsid w:val="000567BC"/>
    <w:rsid w:val="000B738C"/>
    <w:rsid w:val="000D7A64"/>
    <w:rsid w:val="000E14EC"/>
    <w:rsid w:val="001050EC"/>
    <w:rsid w:val="00105162"/>
    <w:rsid w:val="001150A2"/>
    <w:rsid w:val="00135A03"/>
    <w:rsid w:val="00173697"/>
    <w:rsid w:val="0017638C"/>
    <w:rsid w:val="00182768"/>
    <w:rsid w:val="0019238B"/>
    <w:rsid w:val="00202822"/>
    <w:rsid w:val="002046CB"/>
    <w:rsid w:val="00262A88"/>
    <w:rsid w:val="00283772"/>
    <w:rsid w:val="00283B78"/>
    <w:rsid w:val="00296DE9"/>
    <w:rsid w:val="002F6F0D"/>
    <w:rsid w:val="00392AE6"/>
    <w:rsid w:val="003A639C"/>
    <w:rsid w:val="003D37F8"/>
    <w:rsid w:val="003D4327"/>
    <w:rsid w:val="003E3F30"/>
    <w:rsid w:val="003F3866"/>
    <w:rsid w:val="00406AB7"/>
    <w:rsid w:val="004155B2"/>
    <w:rsid w:val="00426BD0"/>
    <w:rsid w:val="00430DAF"/>
    <w:rsid w:val="0043295B"/>
    <w:rsid w:val="00452EF7"/>
    <w:rsid w:val="004619E4"/>
    <w:rsid w:val="00462384"/>
    <w:rsid w:val="0047180F"/>
    <w:rsid w:val="00490992"/>
    <w:rsid w:val="004A3C7E"/>
    <w:rsid w:val="004D6B6C"/>
    <w:rsid w:val="00500B71"/>
    <w:rsid w:val="00513850"/>
    <w:rsid w:val="00523FE0"/>
    <w:rsid w:val="00591A0A"/>
    <w:rsid w:val="00595352"/>
    <w:rsid w:val="005A6B1D"/>
    <w:rsid w:val="005F5A88"/>
    <w:rsid w:val="00626752"/>
    <w:rsid w:val="006479F8"/>
    <w:rsid w:val="00684B25"/>
    <w:rsid w:val="00693F4A"/>
    <w:rsid w:val="006C567D"/>
    <w:rsid w:val="006E30AE"/>
    <w:rsid w:val="00785D7C"/>
    <w:rsid w:val="007A23F3"/>
    <w:rsid w:val="007C2D71"/>
    <w:rsid w:val="007D1332"/>
    <w:rsid w:val="007D3CB0"/>
    <w:rsid w:val="007D622A"/>
    <w:rsid w:val="007F0793"/>
    <w:rsid w:val="008008AC"/>
    <w:rsid w:val="0081554D"/>
    <w:rsid w:val="008211EE"/>
    <w:rsid w:val="00831EF7"/>
    <w:rsid w:val="0085680F"/>
    <w:rsid w:val="00857059"/>
    <w:rsid w:val="00877886"/>
    <w:rsid w:val="008926B3"/>
    <w:rsid w:val="0089401A"/>
    <w:rsid w:val="00895E50"/>
    <w:rsid w:val="008B25C9"/>
    <w:rsid w:val="008F075C"/>
    <w:rsid w:val="0091019E"/>
    <w:rsid w:val="00924C89"/>
    <w:rsid w:val="009A1FBE"/>
    <w:rsid w:val="009B0091"/>
    <w:rsid w:val="00A146ED"/>
    <w:rsid w:val="00A30D71"/>
    <w:rsid w:val="00A410D0"/>
    <w:rsid w:val="00AC5A8B"/>
    <w:rsid w:val="00AC6EE1"/>
    <w:rsid w:val="00B23522"/>
    <w:rsid w:val="00B55965"/>
    <w:rsid w:val="00B635CF"/>
    <w:rsid w:val="00B6413A"/>
    <w:rsid w:val="00BA039E"/>
    <w:rsid w:val="00BE622E"/>
    <w:rsid w:val="00C05E32"/>
    <w:rsid w:val="00C05FED"/>
    <w:rsid w:val="00C21BCA"/>
    <w:rsid w:val="00C46DD0"/>
    <w:rsid w:val="00C505F3"/>
    <w:rsid w:val="00C53C72"/>
    <w:rsid w:val="00CA0EB5"/>
    <w:rsid w:val="00CC0C47"/>
    <w:rsid w:val="00CD1267"/>
    <w:rsid w:val="00CE28FF"/>
    <w:rsid w:val="00CF7802"/>
    <w:rsid w:val="00D35353"/>
    <w:rsid w:val="00D40121"/>
    <w:rsid w:val="00DB31C7"/>
    <w:rsid w:val="00DE39C9"/>
    <w:rsid w:val="00E002F5"/>
    <w:rsid w:val="00E02CC9"/>
    <w:rsid w:val="00E03292"/>
    <w:rsid w:val="00E33F4B"/>
    <w:rsid w:val="00EC4EAF"/>
    <w:rsid w:val="00EE0682"/>
    <w:rsid w:val="00EF471A"/>
    <w:rsid w:val="00F0778C"/>
    <w:rsid w:val="00F36028"/>
    <w:rsid w:val="00F37460"/>
    <w:rsid w:val="00F42EC5"/>
    <w:rsid w:val="00F45B2E"/>
    <w:rsid w:val="00F51128"/>
    <w:rsid w:val="00F91E5A"/>
    <w:rsid w:val="00F95FA9"/>
    <w:rsid w:val="00FF3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E18B2"/>
  <w15:chartTrackingRefBased/>
  <w15:docId w15:val="{011EFBAA-C518-412F-942D-B6DAD3B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75C"/>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5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0511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F91E5A"/>
    <w:pPr>
      <w:ind w:left="720"/>
      <w:contextualSpacing/>
    </w:pPr>
  </w:style>
  <w:style w:type="character" w:styleId="Hyperlink">
    <w:name w:val="Hyperlink"/>
    <w:basedOn w:val="Absatz-Standardschriftart"/>
    <w:uiPriority w:val="99"/>
    <w:unhideWhenUsed/>
    <w:rsid w:val="00F91E5A"/>
    <w:rPr>
      <w:color w:val="0563C1" w:themeColor="hyperlink"/>
      <w:u w:val="single"/>
    </w:rPr>
  </w:style>
  <w:style w:type="table" w:styleId="HellesRaster-Akzent3">
    <w:name w:val="Light Grid Accent 3"/>
    <w:basedOn w:val="NormaleTabelle"/>
    <w:uiPriority w:val="62"/>
    <w:rsid w:val="008F075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Normal">
    <w:name w:val="Table Normal"/>
    <w:rsid w:val="00A146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A146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46ED"/>
  </w:style>
  <w:style w:type="paragraph" w:styleId="Fuzeile">
    <w:name w:val="footer"/>
    <w:basedOn w:val="Standard"/>
    <w:link w:val="FuzeileZchn"/>
    <w:uiPriority w:val="99"/>
    <w:unhideWhenUsed/>
    <w:rsid w:val="00A146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46ED"/>
  </w:style>
  <w:style w:type="paragraph" w:customStyle="1" w:styleId="Anschriftenzeile">
    <w:name w:val="Anschriftenzeile"/>
    <w:basedOn w:val="Standard"/>
    <w:rsid w:val="000D7A64"/>
    <w:pPr>
      <w:autoSpaceDE w:val="0"/>
      <w:autoSpaceDN w:val="0"/>
      <w:adjustRightInd w:val="0"/>
      <w:spacing w:after="120" w:line="240" w:lineRule="auto"/>
    </w:pPr>
    <w:rPr>
      <w:rFonts w:ascii="Arial" w:eastAsia="Times New Roman" w:hAnsi="Arial" w:cs="Arial"/>
      <w:spacing w:val="2"/>
      <w:sz w:val="13"/>
      <w:szCs w:val="13"/>
      <w:lang w:eastAsia="de-DE"/>
    </w:rPr>
  </w:style>
  <w:style w:type="paragraph" w:customStyle="1" w:styleId="Anschrift">
    <w:name w:val="Anschrift"/>
    <w:basedOn w:val="Standard"/>
    <w:rsid w:val="000D7A64"/>
    <w:pPr>
      <w:framePr w:w="9837" w:wrap="notBeside" w:vAnchor="page" w:hAnchor="page" w:x="1291" w:y="2671" w:anchorLock="1"/>
      <w:autoSpaceDE w:val="0"/>
      <w:autoSpaceDN w:val="0"/>
      <w:adjustRightInd w:val="0"/>
      <w:spacing w:after="0" w:line="280" w:lineRule="exact"/>
    </w:pPr>
    <w:rPr>
      <w:rFonts w:ascii="ArialMT" w:eastAsia="Times New Roman" w:hAnsi="ArialMT" w:cs="ArialMT"/>
      <w:sz w:val="20"/>
      <w:szCs w:val="20"/>
      <w:lang w:eastAsia="de-DE"/>
    </w:rPr>
  </w:style>
  <w:style w:type="paragraph" w:customStyle="1" w:styleId="Absendername">
    <w:name w:val="Absendername"/>
    <w:basedOn w:val="Standard"/>
    <w:rsid w:val="000D7A64"/>
    <w:pPr>
      <w:framePr w:w="9837" w:wrap="notBeside" w:vAnchor="page" w:hAnchor="page" w:x="1299" w:y="2408" w:anchorLock="1"/>
      <w:autoSpaceDE w:val="0"/>
      <w:autoSpaceDN w:val="0"/>
      <w:adjustRightInd w:val="0"/>
      <w:spacing w:after="60" w:line="200" w:lineRule="exact"/>
    </w:pPr>
    <w:rPr>
      <w:rFonts w:ascii="Arial-BoldMT" w:eastAsia="Times New Roman" w:hAnsi="Arial-BoldMT" w:cs="Arial-BoldMT"/>
      <w:b/>
      <w:bCs/>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46617">
      <w:bodyDiv w:val="1"/>
      <w:marLeft w:val="0"/>
      <w:marRight w:val="0"/>
      <w:marTop w:val="0"/>
      <w:marBottom w:val="0"/>
      <w:divBdr>
        <w:top w:val="none" w:sz="0" w:space="0" w:color="auto"/>
        <w:left w:val="none" w:sz="0" w:space="0" w:color="auto"/>
        <w:bottom w:val="none" w:sz="0" w:space="0" w:color="auto"/>
        <w:right w:val="none" w:sz="0" w:space="0" w:color="auto"/>
      </w:divBdr>
      <w:divsChild>
        <w:div w:id="1280836135">
          <w:marLeft w:val="0"/>
          <w:marRight w:val="0"/>
          <w:marTop w:val="0"/>
          <w:marBottom w:val="0"/>
          <w:divBdr>
            <w:top w:val="none" w:sz="0" w:space="0" w:color="auto"/>
            <w:left w:val="none" w:sz="0" w:space="0" w:color="auto"/>
            <w:bottom w:val="none" w:sz="0" w:space="0" w:color="auto"/>
            <w:right w:val="none" w:sz="0" w:space="0" w:color="auto"/>
          </w:divBdr>
          <w:divsChild>
            <w:div w:id="2020543407">
              <w:marLeft w:val="0"/>
              <w:marRight w:val="0"/>
              <w:marTop w:val="0"/>
              <w:marBottom w:val="0"/>
              <w:divBdr>
                <w:top w:val="none" w:sz="0" w:space="0" w:color="auto"/>
                <w:left w:val="none" w:sz="0" w:space="0" w:color="auto"/>
                <w:bottom w:val="none" w:sz="0" w:space="0" w:color="auto"/>
                <w:right w:val="none" w:sz="0" w:space="0" w:color="auto"/>
              </w:divBdr>
              <w:divsChild>
                <w:div w:id="596596595">
                  <w:marLeft w:val="0"/>
                  <w:marRight w:val="0"/>
                  <w:marTop w:val="0"/>
                  <w:marBottom w:val="0"/>
                  <w:divBdr>
                    <w:top w:val="none" w:sz="0" w:space="0" w:color="auto"/>
                    <w:left w:val="none" w:sz="0" w:space="0" w:color="auto"/>
                    <w:bottom w:val="none" w:sz="0" w:space="0" w:color="auto"/>
                    <w:right w:val="none" w:sz="0" w:space="0" w:color="auto"/>
                  </w:divBdr>
                </w:div>
              </w:divsChild>
            </w:div>
            <w:div w:id="1222130776">
              <w:marLeft w:val="0"/>
              <w:marRight w:val="0"/>
              <w:marTop w:val="0"/>
              <w:marBottom w:val="0"/>
              <w:divBdr>
                <w:top w:val="none" w:sz="0" w:space="0" w:color="auto"/>
                <w:left w:val="none" w:sz="0" w:space="0" w:color="auto"/>
                <w:bottom w:val="none" w:sz="0" w:space="0" w:color="auto"/>
                <w:right w:val="none" w:sz="0" w:space="0" w:color="auto"/>
              </w:divBdr>
              <w:divsChild>
                <w:div w:id="1323503078">
                  <w:marLeft w:val="0"/>
                  <w:marRight w:val="0"/>
                  <w:marTop w:val="0"/>
                  <w:marBottom w:val="0"/>
                  <w:divBdr>
                    <w:top w:val="none" w:sz="0" w:space="0" w:color="auto"/>
                    <w:left w:val="none" w:sz="0" w:space="0" w:color="auto"/>
                    <w:bottom w:val="none" w:sz="0" w:space="0" w:color="auto"/>
                    <w:right w:val="none" w:sz="0" w:space="0" w:color="auto"/>
                  </w:divBdr>
                  <w:divsChild>
                    <w:div w:id="1008099203">
                      <w:marLeft w:val="0"/>
                      <w:marRight w:val="0"/>
                      <w:marTop w:val="0"/>
                      <w:marBottom w:val="0"/>
                      <w:divBdr>
                        <w:top w:val="none" w:sz="0" w:space="0" w:color="auto"/>
                        <w:left w:val="none" w:sz="0" w:space="0" w:color="auto"/>
                        <w:bottom w:val="none" w:sz="0" w:space="0" w:color="auto"/>
                        <w:right w:val="none" w:sz="0" w:space="0" w:color="auto"/>
                      </w:divBdr>
                    </w:div>
                    <w:div w:id="10419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393">
              <w:marLeft w:val="0"/>
              <w:marRight w:val="0"/>
              <w:marTop w:val="0"/>
              <w:marBottom w:val="0"/>
              <w:divBdr>
                <w:top w:val="none" w:sz="0" w:space="0" w:color="auto"/>
                <w:left w:val="none" w:sz="0" w:space="0" w:color="auto"/>
                <w:bottom w:val="none" w:sz="0" w:space="0" w:color="auto"/>
                <w:right w:val="none" w:sz="0" w:space="0" w:color="auto"/>
              </w:divBdr>
              <w:divsChild>
                <w:div w:id="6659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518">
          <w:marLeft w:val="0"/>
          <w:marRight w:val="0"/>
          <w:marTop w:val="0"/>
          <w:marBottom w:val="0"/>
          <w:divBdr>
            <w:top w:val="none" w:sz="0" w:space="0" w:color="auto"/>
            <w:left w:val="none" w:sz="0" w:space="0" w:color="auto"/>
            <w:bottom w:val="none" w:sz="0" w:space="0" w:color="auto"/>
            <w:right w:val="none" w:sz="0" w:space="0" w:color="auto"/>
          </w:divBdr>
          <w:divsChild>
            <w:div w:id="1451820018">
              <w:marLeft w:val="0"/>
              <w:marRight w:val="0"/>
              <w:marTop w:val="0"/>
              <w:marBottom w:val="0"/>
              <w:divBdr>
                <w:top w:val="none" w:sz="0" w:space="0" w:color="auto"/>
                <w:left w:val="none" w:sz="0" w:space="0" w:color="auto"/>
                <w:bottom w:val="none" w:sz="0" w:space="0" w:color="auto"/>
                <w:right w:val="none" w:sz="0" w:space="0" w:color="auto"/>
              </w:divBdr>
              <w:divsChild>
                <w:div w:id="1646162234">
                  <w:marLeft w:val="0"/>
                  <w:marRight w:val="0"/>
                  <w:marTop w:val="0"/>
                  <w:marBottom w:val="0"/>
                  <w:divBdr>
                    <w:top w:val="none" w:sz="0" w:space="0" w:color="auto"/>
                    <w:left w:val="none" w:sz="0" w:space="0" w:color="auto"/>
                    <w:bottom w:val="none" w:sz="0" w:space="0" w:color="auto"/>
                    <w:right w:val="none" w:sz="0" w:space="0" w:color="auto"/>
                  </w:divBdr>
                  <w:divsChild>
                    <w:div w:id="194465430">
                      <w:marLeft w:val="0"/>
                      <w:marRight w:val="0"/>
                      <w:marTop w:val="0"/>
                      <w:marBottom w:val="0"/>
                      <w:divBdr>
                        <w:top w:val="none" w:sz="0" w:space="0" w:color="auto"/>
                        <w:left w:val="none" w:sz="0" w:space="0" w:color="auto"/>
                        <w:bottom w:val="none" w:sz="0" w:space="0" w:color="auto"/>
                        <w:right w:val="none" w:sz="0" w:space="0" w:color="auto"/>
                      </w:divBdr>
                      <w:divsChild>
                        <w:div w:id="750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ebox.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rtal.baysics.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baysics@geo.uni-augs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 Augsburg</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Brumann</dc:creator>
  <cp:keywords/>
  <dc:description/>
  <cp:lastModifiedBy>Rost, Gabi</cp:lastModifiedBy>
  <cp:revision>2</cp:revision>
  <cp:lastPrinted>2022-10-21T14:36:00Z</cp:lastPrinted>
  <dcterms:created xsi:type="dcterms:W3CDTF">2024-09-25T08:39:00Z</dcterms:created>
  <dcterms:modified xsi:type="dcterms:W3CDTF">2024-09-25T08:39:00Z</dcterms:modified>
</cp:coreProperties>
</file>